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BC3" w:rsidRPr="00793E1B" w:rsidRDefault="0049279B" w:rsidP="00927BC3">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203.15pt;margin-top:-25.2pt;width:276.25pt;height:79.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DF3A45" w:rsidRPr="008D4C4B" w:rsidRDefault="00296B59" w:rsidP="00DF3A45">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программы  </w:t>
                  </w:r>
                  <w:r w:rsidR="00472BCC" w:rsidRPr="00472BCC">
                    <w:rPr>
                      <w:rFonts w:eastAsia="Courier New"/>
                      <w:lang w:bidi="ru-RU"/>
                    </w:rPr>
                    <w:t>«Дошкольное образование» и «Начальное образование»</w:t>
                  </w:r>
                  <w:r w:rsidRPr="006621AD">
                    <w:t xml:space="preserve">, утв. приказом ректора ОмГА </w:t>
                  </w:r>
                  <w:r w:rsidR="00DF3A45" w:rsidRPr="008D4C4B">
                    <w:t>от 28.03.2022 № 28</w:t>
                  </w:r>
                </w:p>
                <w:p w:rsidR="00296B59" w:rsidRDefault="00296B59" w:rsidP="00472BCC">
                  <w:pPr>
                    <w:widowControl/>
                    <w:suppressAutoHyphens/>
                    <w:autoSpaceDE/>
                    <w:adjustRightInd/>
                    <w:jc w:val="both"/>
                  </w:pPr>
                </w:p>
              </w:txbxContent>
            </v:textbox>
          </v:shape>
        </w:pict>
      </w: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927BC3" w:rsidRPr="00793E1B" w:rsidRDefault="004B747C" w:rsidP="00927BC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927BC3"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27BC3" w:rsidRPr="00174539" w:rsidRDefault="00927BC3" w:rsidP="00927BC3">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927BC3" w:rsidRPr="00793E1B" w:rsidRDefault="00927BC3" w:rsidP="00927BC3">
      <w:pPr>
        <w:autoSpaceDE/>
        <w:adjustRightInd/>
        <w:ind w:right="1"/>
        <w:contextualSpacing/>
        <w:jc w:val="center"/>
        <w:rPr>
          <w:rFonts w:eastAsia="Courier New"/>
          <w:noProof/>
          <w:color w:val="000000"/>
          <w:sz w:val="28"/>
          <w:szCs w:val="28"/>
          <w:lang w:bidi="ru-RU"/>
        </w:rPr>
      </w:pPr>
    </w:p>
    <w:p w:rsidR="00927BC3" w:rsidRPr="00793E1B" w:rsidRDefault="0049279B" w:rsidP="00927BC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F37B56" w:rsidRPr="00C94464" w:rsidRDefault="00F37B56" w:rsidP="00927BC3">
                  <w:pPr>
                    <w:jc w:val="center"/>
                    <w:rPr>
                      <w:sz w:val="24"/>
                      <w:szCs w:val="24"/>
                    </w:rPr>
                  </w:pPr>
                  <w:r w:rsidRPr="00C94464">
                    <w:rPr>
                      <w:sz w:val="24"/>
                      <w:szCs w:val="24"/>
                    </w:rPr>
                    <w:t>УТВЕРЖДАЮ:</w:t>
                  </w:r>
                </w:p>
                <w:p w:rsidR="00F37B56" w:rsidRPr="00C94464" w:rsidRDefault="00F37B56" w:rsidP="00927BC3">
                  <w:pPr>
                    <w:jc w:val="center"/>
                    <w:rPr>
                      <w:sz w:val="24"/>
                      <w:szCs w:val="24"/>
                    </w:rPr>
                  </w:pPr>
                  <w:r w:rsidRPr="00C94464">
                    <w:rPr>
                      <w:sz w:val="24"/>
                      <w:szCs w:val="24"/>
                    </w:rPr>
                    <w:t>Ректор, д.фил.н., профессор</w:t>
                  </w:r>
                </w:p>
                <w:p w:rsidR="00F37B56" w:rsidRDefault="00F37B56" w:rsidP="00927BC3">
                  <w:pPr>
                    <w:jc w:val="center"/>
                    <w:rPr>
                      <w:sz w:val="24"/>
                      <w:szCs w:val="24"/>
                    </w:rPr>
                  </w:pPr>
                </w:p>
                <w:p w:rsidR="00F37B56" w:rsidRPr="00C94464" w:rsidRDefault="00F37B56" w:rsidP="00927BC3">
                  <w:pPr>
                    <w:jc w:val="center"/>
                    <w:rPr>
                      <w:sz w:val="24"/>
                      <w:szCs w:val="24"/>
                    </w:rPr>
                  </w:pPr>
                  <w:r w:rsidRPr="00C94464">
                    <w:rPr>
                      <w:sz w:val="24"/>
                      <w:szCs w:val="24"/>
                    </w:rPr>
                    <w:t>______________А.Э. Еремеев</w:t>
                  </w:r>
                </w:p>
                <w:p w:rsidR="00DF3A45" w:rsidRPr="008D4C4B" w:rsidRDefault="00DF3A45" w:rsidP="00DF3A45">
                  <w:pPr>
                    <w:jc w:val="center"/>
                    <w:rPr>
                      <w:sz w:val="24"/>
                      <w:szCs w:val="24"/>
                    </w:rPr>
                  </w:pPr>
                  <w:r w:rsidRPr="008D4C4B">
                    <w:rPr>
                      <w:sz w:val="24"/>
                      <w:szCs w:val="24"/>
                    </w:rPr>
                    <w:t xml:space="preserve">                              28.03.2022 г.</w:t>
                  </w:r>
                </w:p>
                <w:p w:rsidR="00F37B56" w:rsidRPr="008139DF" w:rsidRDefault="00F37B56" w:rsidP="00DF3A45">
                  <w:pPr>
                    <w:jc w:val="center"/>
                    <w:rPr>
                      <w:sz w:val="24"/>
                      <w:szCs w:val="24"/>
                    </w:rPr>
                  </w:pPr>
                </w:p>
              </w:txbxContent>
            </v:textbox>
          </v:shape>
        </w:pict>
      </w: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widowControl/>
        <w:autoSpaceDE/>
        <w:adjustRightInd/>
        <w:jc w:val="center"/>
        <w:rPr>
          <w:color w:val="000000"/>
          <w:sz w:val="24"/>
          <w:szCs w:val="24"/>
          <w:lang w:eastAsia="en-US"/>
        </w:rPr>
      </w:pPr>
    </w:p>
    <w:p w:rsidR="00927BC3" w:rsidRPr="00793E1B" w:rsidRDefault="00927BC3" w:rsidP="00927BC3">
      <w:pPr>
        <w:widowControl/>
        <w:autoSpaceDE/>
        <w:adjustRightInd/>
        <w:jc w:val="center"/>
        <w:rPr>
          <w:color w:val="000000"/>
          <w:sz w:val="24"/>
          <w:szCs w:val="24"/>
          <w:lang w:eastAsia="en-US"/>
        </w:rPr>
      </w:pPr>
    </w:p>
    <w:p w:rsidR="00927BC3"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p>
    <w:p w:rsidR="00927BC3"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927BC3" w:rsidRPr="00793E1B" w:rsidRDefault="00927BC3" w:rsidP="00927BC3">
      <w:pPr>
        <w:widowControl/>
        <w:tabs>
          <w:tab w:val="left" w:pos="708"/>
        </w:tabs>
        <w:autoSpaceDE/>
        <w:adjustRightInd/>
        <w:jc w:val="center"/>
        <w:rPr>
          <w:b/>
          <w:color w:val="000000"/>
          <w:sz w:val="24"/>
          <w:szCs w:val="24"/>
        </w:rPr>
      </w:pPr>
    </w:p>
    <w:p w:rsidR="00927BC3" w:rsidRPr="00DF3A45" w:rsidRDefault="00927BC3" w:rsidP="00927BC3">
      <w:pPr>
        <w:widowControl/>
        <w:suppressAutoHyphens/>
        <w:autoSpaceDE/>
        <w:adjustRightInd/>
        <w:jc w:val="center"/>
        <w:rPr>
          <w:b/>
          <w:bCs/>
          <w:caps/>
          <w:sz w:val="40"/>
          <w:szCs w:val="40"/>
        </w:rPr>
      </w:pPr>
      <w:r w:rsidRPr="00DF3A45">
        <w:rPr>
          <w:b/>
          <w:bCs/>
          <w:caps/>
          <w:sz w:val="40"/>
          <w:szCs w:val="40"/>
        </w:rPr>
        <w:t>Социальная педагогика</w:t>
      </w:r>
    </w:p>
    <w:p w:rsidR="00927BC3" w:rsidRPr="006D320A" w:rsidRDefault="00927BC3" w:rsidP="00927BC3">
      <w:pPr>
        <w:widowControl/>
        <w:suppressAutoHyphens/>
        <w:autoSpaceDE/>
        <w:adjustRightInd/>
        <w:jc w:val="center"/>
        <w:rPr>
          <w:bCs/>
          <w:sz w:val="24"/>
          <w:szCs w:val="24"/>
        </w:rPr>
      </w:pPr>
      <w:r>
        <w:rPr>
          <w:bCs/>
          <w:sz w:val="24"/>
          <w:szCs w:val="24"/>
        </w:rPr>
        <w:t>Б1.Б.11</w:t>
      </w:r>
    </w:p>
    <w:p w:rsidR="00927BC3" w:rsidRPr="00793E1B" w:rsidRDefault="00927BC3" w:rsidP="00927BC3">
      <w:pPr>
        <w:widowControl/>
        <w:suppressAutoHyphens/>
        <w:autoSpaceDE/>
        <w:adjustRightInd/>
        <w:jc w:val="center"/>
        <w:rPr>
          <w:b/>
          <w:bCs/>
          <w:color w:val="000000"/>
          <w:sz w:val="24"/>
          <w:szCs w:val="24"/>
        </w:rPr>
      </w:pPr>
    </w:p>
    <w:p w:rsidR="00927BC3" w:rsidRPr="00793E1B" w:rsidRDefault="00927BC3" w:rsidP="00927BC3">
      <w:pPr>
        <w:widowControl/>
        <w:autoSpaceDN/>
        <w:jc w:val="center"/>
        <w:rPr>
          <w:rFonts w:eastAsia="Calibri"/>
          <w:b/>
          <w:bCs/>
          <w:color w:val="000000"/>
          <w:sz w:val="24"/>
          <w:szCs w:val="24"/>
          <w:lang w:eastAsia="en-US"/>
        </w:rPr>
      </w:pPr>
    </w:p>
    <w:p w:rsidR="00927BC3" w:rsidRPr="00793E1B" w:rsidRDefault="00927BC3" w:rsidP="00927B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27BC3" w:rsidRPr="00793E1B" w:rsidRDefault="00927BC3" w:rsidP="00927B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27BC3" w:rsidRPr="00793E1B" w:rsidRDefault="00927BC3" w:rsidP="00927BC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927BC3" w:rsidRPr="00793E1B" w:rsidRDefault="00927BC3" w:rsidP="00927BC3">
      <w:pPr>
        <w:widowControl/>
        <w:suppressAutoHyphens/>
        <w:autoSpaceDE/>
        <w:adjustRightInd/>
        <w:jc w:val="center"/>
        <w:rPr>
          <w:rFonts w:eastAsia="Courier New"/>
          <w:color w:val="000000"/>
          <w:sz w:val="24"/>
          <w:szCs w:val="24"/>
          <w:lang w:bidi="ru-RU"/>
        </w:rPr>
      </w:pPr>
    </w:p>
    <w:p w:rsidR="00472BCC" w:rsidRDefault="00472BCC" w:rsidP="00472BCC">
      <w:pPr>
        <w:widowControl/>
        <w:suppressAutoHyphens/>
        <w:autoSpaceDE/>
        <w:adjustRightInd/>
        <w:jc w:val="center"/>
        <w:rPr>
          <w:color w:val="000000"/>
        </w:rPr>
      </w:pPr>
      <w:r w:rsidRPr="00CB2496">
        <w:rPr>
          <w:rFonts w:eastAsia="Courier New"/>
          <w:sz w:val="24"/>
          <w:szCs w:val="24"/>
          <w:lang w:bidi="ru-RU"/>
        </w:rPr>
        <w:t xml:space="preserve">Направление подготовки </w:t>
      </w:r>
      <w:r>
        <w:rPr>
          <w:b/>
          <w:color w:val="000000"/>
          <w:sz w:val="24"/>
          <w:szCs w:val="24"/>
        </w:rPr>
        <w:t>44.03.05 Педагогическое образование (с двумя профилями подготовки)</w:t>
      </w:r>
      <w:r w:rsidRPr="00E166AB">
        <w:rPr>
          <w:color w:val="000000"/>
        </w:rPr>
        <w:t xml:space="preserve"> </w:t>
      </w:r>
    </w:p>
    <w:p w:rsidR="00472BCC" w:rsidRPr="00CB2496" w:rsidRDefault="00472BCC" w:rsidP="00472BCC">
      <w:pPr>
        <w:widowControl/>
        <w:suppressAutoHyphens/>
        <w:autoSpaceDE/>
        <w:adjustRightInd/>
        <w:jc w:val="center"/>
        <w:rPr>
          <w:rFonts w:eastAsia="Courier New"/>
          <w:sz w:val="24"/>
          <w:szCs w:val="24"/>
          <w:lang w:bidi="ru-RU"/>
        </w:rPr>
      </w:pPr>
      <w:r w:rsidRPr="00CB2496">
        <w:rPr>
          <w:rFonts w:eastAsia="Courier New"/>
          <w:sz w:val="24"/>
          <w:szCs w:val="24"/>
          <w:lang w:bidi="ru-RU"/>
        </w:rPr>
        <w:t>(уровень бакалавриата)</w:t>
      </w:r>
      <w:r w:rsidRPr="00CB2496">
        <w:rPr>
          <w:rFonts w:eastAsia="Courier New"/>
          <w:sz w:val="24"/>
          <w:szCs w:val="24"/>
          <w:lang w:bidi="ru-RU"/>
        </w:rPr>
        <w:cr/>
      </w:r>
    </w:p>
    <w:p w:rsidR="00472BCC" w:rsidRPr="00CB2496" w:rsidRDefault="00472BCC" w:rsidP="00472BCC">
      <w:pPr>
        <w:widowControl/>
        <w:suppressAutoHyphens/>
        <w:autoSpaceDE/>
        <w:adjustRightInd/>
        <w:jc w:val="center"/>
        <w:rPr>
          <w:rFonts w:eastAsia="Courier New"/>
          <w:sz w:val="24"/>
          <w:szCs w:val="24"/>
          <w:lang w:bidi="ru-RU"/>
        </w:rPr>
      </w:pPr>
      <w:r w:rsidRPr="00CB2496">
        <w:rPr>
          <w:rFonts w:eastAsia="Courier New"/>
          <w:sz w:val="24"/>
          <w:szCs w:val="24"/>
          <w:lang w:bidi="ru-RU"/>
        </w:rPr>
        <w:t xml:space="preserve">Направленность (профиль) программы </w:t>
      </w:r>
      <w:r>
        <w:rPr>
          <w:rFonts w:eastAsia="Courier New"/>
          <w:b/>
          <w:sz w:val="24"/>
          <w:szCs w:val="24"/>
          <w:lang w:bidi="ru-RU"/>
        </w:rPr>
        <w:t>«Дошкольное образование» и «Начальное образование»</w:t>
      </w:r>
    </w:p>
    <w:p w:rsidR="00296B59" w:rsidRPr="00793E1B" w:rsidRDefault="00296B59" w:rsidP="00EE5ADE">
      <w:pPr>
        <w:widowControl/>
        <w:suppressAutoHyphens/>
        <w:autoSpaceDE/>
        <w:adjustRightInd/>
        <w:rPr>
          <w:rFonts w:eastAsia="Courier New"/>
          <w:b/>
          <w:color w:val="000000"/>
          <w:sz w:val="24"/>
          <w:szCs w:val="24"/>
          <w:lang w:bidi="ru-RU"/>
        </w:rPr>
      </w:pPr>
    </w:p>
    <w:p w:rsidR="00296B59" w:rsidRDefault="00296B59" w:rsidP="00296B5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педагогический (основной); научно-исследовательский </w:t>
      </w:r>
    </w:p>
    <w:p w:rsidR="00DF3A45" w:rsidRPr="006E1872" w:rsidRDefault="00DF3A45" w:rsidP="00296B59">
      <w:pPr>
        <w:widowControl/>
        <w:autoSpaceDE/>
        <w:autoSpaceDN/>
        <w:adjustRightInd/>
        <w:jc w:val="center"/>
        <w:rPr>
          <w:sz w:val="24"/>
          <w:szCs w:val="24"/>
        </w:rPr>
      </w:pPr>
    </w:p>
    <w:p w:rsidR="008139DF" w:rsidRPr="001418A0" w:rsidRDefault="008139DF" w:rsidP="008139DF">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776333" w:rsidRPr="004E668F" w:rsidRDefault="00776333" w:rsidP="00776333">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DF3A45">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8139DF" w:rsidRPr="00EA1036" w:rsidRDefault="008139DF" w:rsidP="008139DF">
      <w:pPr>
        <w:widowControl/>
        <w:suppressAutoHyphens/>
        <w:autoSpaceDE/>
        <w:adjustRightInd/>
        <w:jc w:val="center"/>
        <w:rPr>
          <w:rFonts w:eastAsia="SimSun"/>
          <w:kern w:val="2"/>
          <w:sz w:val="24"/>
          <w:szCs w:val="24"/>
          <w:lang w:eastAsia="hi-IN" w:bidi="hi-IN"/>
        </w:rPr>
      </w:pPr>
    </w:p>
    <w:p w:rsidR="008139DF" w:rsidRDefault="008139DF" w:rsidP="008139DF">
      <w:pPr>
        <w:widowControl/>
        <w:suppressAutoHyphens/>
        <w:autoSpaceDE/>
        <w:adjustRightInd/>
        <w:jc w:val="center"/>
        <w:rPr>
          <w:rFonts w:eastAsia="SimSun"/>
          <w:b/>
          <w:kern w:val="2"/>
          <w:sz w:val="24"/>
          <w:szCs w:val="24"/>
          <w:lang w:eastAsia="hi-IN" w:bidi="hi-IN"/>
        </w:rPr>
      </w:pPr>
    </w:p>
    <w:p w:rsidR="00DF3A45" w:rsidRDefault="00DF3A45" w:rsidP="008139DF">
      <w:pPr>
        <w:widowControl/>
        <w:suppressAutoHyphens/>
        <w:autoSpaceDE/>
        <w:adjustRightInd/>
        <w:jc w:val="center"/>
        <w:rPr>
          <w:rFonts w:eastAsia="SimSun"/>
          <w:b/>
          <w:kern w:val="2"/>
          <w:sz w:val="24"/>
          <w:szCs w:val="24"/>
          <w:lang w:eastAsia="hi-IN" w:bidi="hi-IN"/>
        </w:rPr>
      </w:pPr>
    </w:p>
    <w:p w:rsidR="00DF3A45" w:rsidRPr="001418A0" w:rsidRDefault="00DF3A45" w:rsidP="008139DF">
      <w:pPr>
        <w:widowControl/>
        <w:suppressAutoHyphens/>
        <w:autoSpaceDE/>
        <w:adjustRightInd/>
        <w:jc w:val="center"/>
        <w:rPr>
          <w:rFonts w:eastAsia="SimSun"/>
          <w:b/>
          <w:kern w:val="2"/>
          <w:sz w:val="24"/>
          <w:szCs w:val="24"/>
          <w:lang w:eastAsia="hi-IN" w:bidi="hi-IN"/>
        </w:rPr>
      </w:pPr>
    </w:p>
    <w:p w:rsidR="008139DF" w:rsidRPr="001418A0" w:rsidRDefault="008139DF" w:rsidP="008139DF">
      <w:pPr>
        <w:suppressAutoHyphens/>
        <w:contextualSpacing/>
        <w:jc w:val="center"/>
        <w:rPr>
          <w:rFonts w:eastAsia="SimSun"/>
          <w:kern w:val="2"/>
          <w:sz w:val="24"/>
          <w:szCs w:val="24"/>
          <w:lang w:eastAsia="hi-IN" w:bidi="hi-IN"/>
        </w:rPr>
      </w:pPr>
    </w:p>
    <w:p w:rsidR="008139DF" w:rsidRPr="001418A0" w:rsidRDefault="008139DF" w:rsidP="008139DF">
      <w:pPr>
        <w:suppressAutoHyphens/>
        <w:contextualSpacing/>
        <w:jc w:val="center"/>
        <w:rPr>
          <w:rFonts w:eastAsia="SimSun"/>
          <w:kern w:val="2"/>
          <w:sz w:val="24"/>
          <w:szCs w:val="24"/>
          <w:lang w:eastAsia="hi-IN" w:bidi="hi-IN"/>
        </w:rPr>
      </w:pPr>
    </w:p>
    <w:p w:rsidR="008139DF" w:rsidRDefault="008139DF" w:rsidP="00DE3FF4">
      <w:pPr>
        <w:suppressAutoHyphens/>
        <w:contextualSpacing/>
        <w:jc w:val="center"/>
        <w:rPr>
          <w:rFonts w:eastAsia="SimSun"/>
          <w:kern w:val="2"/>
          <w:sz w:val="24"/>
          <w:szCs w:val="24"/>
          <w:lang w:eastAsia="hi-IN" w:bidi="hi-IN"/>
        </w:rPr>
      </w:pPr>
    </w:p>
    <w:p w:rsidR="00DE3FF4" w:rsidRPr="001418A0" w:rsidRDefault="00DE3FF4" w:rsidP="00296B59">
      <w:pPr>
        <w:suppressAutoHyphens/>
        <w:contextualSpacing/>
        <w:rPr>
          <w:rFonts w:eastAsia="SimSun"/>
          <w:kern w:val="2"/>
          <w:sz w:val="24"/>
          <w:szCs w:val="24"/>
          <w:lang w:eastAsia="hi-IN" w:bidi="hi-IN"/>
        </w:rPr>
      </w:pPr>
    </w:p>
    <w:p w:rsidR="00EE5ADE" w:rsidRPr="007E493D" w:rsidRDefault="00BC4E7C" w:rsidP="007E493D">
      <w:pPr>
        <w:suppressAutoHyphens/>
        <w:contextualSpacing/>
        <w:jc w:val="center"/>
        <w:rPr>
          <w:sz w:val="24"/>
          <w:szCs w:val="24"/>
        </w:rPr>
      </w:pPr>
      <w:r>
        <w:rPr>
          <w:sz w:val="24"/>
          <w:szCs w:val="24"/>
        </w:rPr>
        <w:t>Омск 202</w:t>
      </w:r>
      <w:r w:rsidR="00DF3A45">
        <w:rPr>
          <w:sz w:val="24"/>
          <w:szCs w:val="24"/>
        </w:rPr>
        <w:t>2</w:t>
      </w:r>
    </w:p>
    <w:p w:rsidR="00DF3A45" w:rsidRDefault="00FE131A" w:rsidP="00FE131A">
      <w:pPr>
        <w:widowControl/>
        <w:autoSpaceDE/>
        <w:autoSpaceDN/>
        <w:adjustRightInd/>
        <w:jc w:val="both"/>
        <w:rPr>
          <w:color w:val="000000"/>
          <w:spacing w:val="-3"/>
          <w:sz w:val="24"/>
          <w:szCs w:val="24"/>
          <w:lang w:eastAsia="en-US"/>
        </w:rPr>
      </w:pPr>
      <w:r w:rsidRPr="001958C9">
        <w:rPr>
          <w:color w:val="000000"/>
          <w:spacing w:val="-3"/>
          <w:sz w:val="24"/>
          <w:szCs w:val="24"/>
          <w:lang w:eastAsia="en-US"/>
        </w:rPr>
        <w:lastRenderedPageBreak/>
        <w:t>Составитель:</w:t>
      </w:r>
    </w:p>
    <w:p w:rsidR="00DF3A45" w:rsidRDefault="00DF3A45" w:rsidP="00FE131A">
      <w:pPr>
        <w:widowControl/>
        <w:autoSpaceDE/>
        <w:autoSpaceDN/>
        <w:adjustRightInd/>
        <w:jc w:val="both"/>
        <w:rPr>
          <w:color w:val="000000"/>
          <w:spacing w:val="-3"/>
          <w:sz w:val="24"/>
          <w:szCs w:val="24"/>
          <w:lang w:eastAsia="en-US"/>
        </w:rPr>
      </w:pPr>
    </w:p>
    <w:p w:rsidR="00FE131A" w:rsidRPr="007E493D" w:rsidRDefault="00FE131A" w:rsidP="00FE131A">
      <w:pPr>
        <w:widowControl/>
        <w:autoSpaceDE/>
        <w:autoSpaceDN/>
        <w:adjustRightInd/>
        <w:jc w:val="both"/>
        <w:rPr>
          <w:color w:val="000000"/>
          <w:spacing w:val="-3"/>
          <w:sz w:val="24"/>
          <w:szCs w:val="24"/>
          <w:lang w:eastAsia="en-US"/>
        </w:rPr>
      </w:pPr>
      <w:r w:rsidRPr="001958C9">
        <w:rPr>
          <w:spacing w:val="-3"/>
          <w:sz w:val="24"/>
          <w:szCs w:val="24"/>
          <w:lang w:eastAsia="en-US"/>
        </w:rPr>
        <w:t xml:space="preserve">к.п.н., доцент </w:t>
      </w:r>
      <w:r w:rsidR="002978A8">
        <w:rPr>
          <w:spacing w:val="-3"/>
          <w:sz w:val="24"/>
          <w:szCs w:val="24"/>
          <w:lang w:eastAsia="en-US"/>
        </w:rPr>
        <w:t>Котлярова Т.С.</w:t>
      </w:r>
      <w:r w:rsidR="0012527B">
        <w:rPr>
          <w:spacing w:val="-3"/>
          <w:sz w:val="24"/>
          <w:szCs w:val="24"/>
          <w:lang w:eastAsia="en-US"/>
        </w:rPr>
        <w:t xml:space="preserve"> </w:t>
      </w:r>
    </w:p>
    <w:p w:rsidR="00FE131A" w:rsidRPr="001958C9" w:rsidRDefault="00FE131A" w:rsidP="00FE131A">
      <w:pPr>
        <w:widowControl/>
        <w:autoSpaceDE/>
        <w:autoSpaceDN/>
        <w:adjustRightInd/>
        <w:jc w:val="both"/>
        <w:rPr>
          <w:color w:val="000000"/>
          <w:spacing w:val="-3"/>
          <w:sz w:val="24"/>
          <w:szCs w:val="24"/>
          <w:lang w:eastAsia="en-US"/>
        </w:rPr>
      </w:pPr>
    </w:p>
    <w:p w:rsidR="00FE131A" w:rsidRDefault="00FE131A" w:rsidP="00FE131A">
      <w:pPr>
        <w:widowControl/>
        <w:autoSpaceDE/>
        <w:autoSpaceDN/>
        <w:adjustRightInd/>
        <w:jc w:val="both"/>
        <w:rPr>
          <w:spacing w:val="-3"/>
          <w:sz w:val="24"/>
          <w:szCs w:val="24"/>
          <w:lang w:eastAsia="en-US"/>
        </w:rPr>
      </w:pPr>
      <w:r w:rsidRPr="001958C9">
        <w:rPr>
          <w:spacing w:val="-3"/>
          <w:sz w:val="24"/>
          <w:szCs w:val="24"/>
          <w:lang w:eastAsia="en-US"/>
        </w:rPr>
        <w:t>Рабочая программа дисциплины одобрена на заседании кафедры  «</w:t>
      </w:r>
      <w:r w:rsidRPr="001958C9">
        <w:rPr>
          <w:sz w:val="24"/>
          <w:szCs w:val="24"/>
        </w:rPr>
        <w:t>Педагогики, психологии и социальной работы</w:t>
      </w:r>
      <w:r w:rsidRPr="001958C9">
        <w:rPr>
          <w:spacing w:val="-3"/>
          <w:sz w:val="24"/>
          <w:szCs w:val="24"/>
          <w:lang w:eastAsia="en-US"/>
        </w:rPr>
        <w:t>»</w:t>
      </w:r>
    </w:p>
    <w:p w:rsidR="00DF3A45" w:rsidRPr="001958C9" w:rsidRDefault="00DF3A45" w:rsidP="00FE131A">
      <w:pPr>
        <w:widowControl/>
        <w:autoSpaceDE/>
        <w:autoSpaceDN/>
        <w:adjustRightInd/>
        <w:jc w:val="both"/>
        <w:rPr>
          <w:spacing w:val="-3"/>
          <w:sz w:val="24"/>
          <w:szCs w:val="24"/>
          <w:lang w:eastAsia="en-US"/>
        </w:rPr>
      </w:pPr>
    </w:p>
    <w:p w:rsidR="00DF3A45" w:rsidRPr="008D4C4B" w:rsidRDefault="00DF3A45" w:rsidP="00DF3A45">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FE131A" w:rsidRPr="001958C9" w:rsidRDefault="00FE131A" w:rsidP="00FE131A">
      <w:pPr>
        <w:widowControl/>
        <w:autoSpaceDE/>
        <w:autoSpaceDN/>
        <w:adjustRightInd/>
        <w:jc w:val="both"/>
        <w:rPr>
          <w:spacing w:val="-3"/>
          <w:sz w:val="24"/>
          <w:szCs w:val="24"/>
          <w:lang w:eastAsia="en-US"/>
        </w:rPr>
      </w:pPr>
    </w:p>
    <w:p w:rsidR="00FE131A" w:rsidRPr="001418A0" w:rsidRDefault="00FE131A" w:rsidP="00FE131A">
      <w:pPr>
        <w:jc w:val="both"/>
        <w:rPr>
          <w:spacing w:val="-3"/>
          <w:sz w:val="24"/>
          <w:szCs w:val="24"/>
          <w:lang w:eastAsia="en-US"/>
        </w:rPr>
      </w:pPr>
      <w:r w:rsidRPr="001958C9">
        <w:rPr>
          <w:spacing w:val="-3"/>
          <w:sz w:val="24"/>
          <w:szCs w:val="24"/>
          <w:lang w:eastAsia="en-US"/>
        </w:rPr>
        <w:t>Зав. кафедрой д.п.н., профессор Е.В.</w:t>
      </w:r>
      <w:r w:rsidR="0012527B">
        <w:rPr>
          <w:spacing w:val="-3"/>
          <w:sz w:val="24"/>
          <w:szCs w:val="24"/>
          <w:lang w:eastAsia="en-US"/>
        </w:rPr>
        <w:t xml:space="preserve"> </w:t>
      </w:r>
      <w:r w:rsidR="007E493D">
        <w:rPr>
          <w:spacing w:val="-3"/>
          <w:sz w:val="24"/>
          <w:szCs w:val="24"/>
          <w:lang w:eastAsia="en-US"/>
        </w:rPr>
        <w:t xml:space="preserve">Лопанова </w:t>
      </w: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Pr="00FE131A" w:rsidRDefault="00FE131A" w:rsidP="00FE131A">
      <w:pPr>
        <w:autoSpaceDE/>
        <w:adjustRightInd/>
        <w:ind w:right="1"/>
        <w:contextualSpacing/>
        <w:rPr>
          <w:color w:val="000000"/>
          <w:sz w:val="24"/>
          <w:szCs w:val="24"/>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927BC3" w:rsidRPr="00793E1B" w:rsidRDefault="00927BC3" w:rsidP="006B70B9">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1</w:t>
            </w:r>
          </w:p>
        </w:tc>
        <w:tc>
          <w:tcPr>
            <w:tcW w:w="8080" w:type="dxa"/>
          </w:tcPr>
          <w:p w:rsidR="00927BC3" w:rsidRPr="00793E1B" w:rsidRDefault="00927BC3" w:rsidP="004B747C">
            <w:pPr>
              <w:jc w:val="both"/>
              <w:rPr>
                <w:color w:val="000000"/>
                <w:sz w:val="24"/>
                <w:szCs w:val="24"/>
              </w:rPr>
            </w:pPr>
            <w:r w:rsidRPr="00793E1B">
              <w:rPr>
                <w:color w:val="000000"/>
                <w:sz w:val="24"/>
                <w:szCs w:val="24"/>
              </w:rPr>
              <w:t>Наименование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2</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3</w:t>
            </w:r>
          </w:p>
        </w:tc>
        <w:tc>
          <w:tcPr>
            <w:tcW w:w="8080" w:type="dxa"/>
          </w:tcPr>
          <w:p w:rsidR="00927BC3" w:rsidRPr="00793E1B" w:rsidRDefault="00927BC3" w:rsidP="004B747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4</w:t>
            </w:r>
          </w:p>
        </w:tc>
        <w:tc>
          <w:tcPr>
            <w:tcW w:w="8080" w:type="dxa"/>
          </w:tcPr>
          <w:p w:rsidR="00927BC3" w:rsidRPr="00793E1B" w:rsidRDefault="00927BC3" w:rsidP="004B747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5</w:t>
            </w:r>
          </w:p>
        </w:tc>
        <w:tc>
          <w:tcPr>
            <w:tcW w:w="8080" w:type="dxa"/>
          </w:tcPr>
          <w:p w:rsidR="00927BC3" w:rsidRPr="00793E1B" w:rsidRDefault="00927BC3" w:rsidP="004B747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6</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7</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8</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9</w:t>
            </w:r>
          </w:p>
        </w:tc>
        <w:tc>
          <w:tcPr>
            <w:tcW w:w="8080" w:type="dxa"/>
          </w:tcPr>
          <w:p w:rsidR="00927BC3" w:rsidRPr="00793E1B" w:rsidRDefault="00927BC3" w:rsidP="004B747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10</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11</w:t>
            </w:r>
          </w:p>
        </w:tc>
        <w:tc>
          <w:tcPr>
            <w:tcW w:w="8080" w:type="dxa"/>
          </w:tcPr>
          <w:p w:rsidR="00927BC3" w:rsidRPr="00793E1B" w:rsidRDefault="00927BC3" w:rsidP="004B747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bl>
    <w:p w:rsidR="00927BC3" w:rsidRPr="00793E1B" w:rsidRDefault="00927BC3" w:rsidP="00927BC3">
      <w:pPr>
        <w:spacing w:after="160" w:line="256" w:lineRule="auto"/>
        <w:rPr>
          <w:b/>
          <w:color w:val="000000"/>
          <w:sz w:val="24"/>
          <w:szCs w:val="24"/>
        </w:rPr>
      </w:pPr>
    </w:p>
    <w:p w:rsidR="00927BC3" w:rsidRPr="00793E1B" w:rsidRDefault="00927BC3" w:rsidP="00927BC3">
      <w:pPr>
        <w:spacing w:after="160" w:line="256" w:lineRule="auto"/>
        <w:rPr>
          <w:b/>
          <w:color w:val="000000"/>
          <w:sz w:val="24"/>
          <w:szCs w:val="24"/>
        </w:rPr>
      </w:pPr>
      <w:r w:rsidRPr="00793E1B">
        <w:rPr>
          <w:b/>
          <w:color w:val="000000"/>
          <w:sz w:val="24"/>
          <w:szCs w:val="24"/>
        </w:rPr>
        <w:br w:type="page"/>
      </w:r>
    </w:p>
    <w:p w:rsidR="00296B59" w:rsidRPr="00951F6B" w:rsidRDefault="00296B59" w:rsidP="00296B59">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6B59" w:rsidRPr="006E1872" w:rsidRDefault="00296B59" w:rsidP="00296B59">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BC4E7C" w:rsidRDefault="00BC4E7C" w:rsidP="00296B59">
      <w:pPr>
        <w:widowControl/>
        <w:autoSpaceDE/>
        <w:adjustRightInd/>
        <w:ind w:firstLine="709"/>
        <w:jc w:val="both"/>
        <w:rPr>
          <w:sz w:val="24"/>
          <w:szCs w:val="24"/>
        </w:rPr>
      </w:pPr>
      <w:r w:rsidRPr="00BC4E7C">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DF3A45" w:rsidRPr="008D4C4B" w:rsidRDefault="00DF3A45" w:rsidP="00DF3A45">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F3A45" w:rsidRPr="008D4C4B" w:rsidRDefault="00DF3A45" w:rsidP="00DF3A45">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DF3A45" w:rsidRPr="008D4C4B" w:rsidRDefault="00DF3A45" w:rsidP="00DF3A45">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3A45" w:rsidRPr="008D4C4B" w:rsidRDefault="00DF3A45" w:rsidP="00DF3A45">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3A45" w:rsidRPr="008D4C4B" w:rsidRDefault="00DF3A45" w:rsidP="00DF3A45">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F3A45" w:rsidRPr="008D4C4B" w:rsidRDefault="00DF3A45" w:rsidP="00DF3A45">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3A45" w:rsidRPr="008D4C4B" w:rsidRDefault="00DF3A45" w:rsidP="00DF3A45">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3A45" w:rsidRDefault="00BC4E7C" w:rsidP="00DF3A45">
      <w:pPr>
        <w:ind w:firstLine="708"/>
        <w:jc w:val="both"/>
        <w:rPr>
          <w:sz w:val="24"/>
          <w:szCs w:val="24"/>
          <w:lang w:eastAsia="en-US"/>
        </w:rPr>
      </w:pPr>
      <w:r w:rsidRPr="00BC4E7C">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F3A45">
        <w:rPr>
          <w:b/>
          <w:sz w:val="24"/>
          <w:szCs w:val="24"/>
          <w:lang w:eastAsia="en-US"/>
        </w:rPr>
        <w:t>44.03.05 Педагогическое образование (с двумя профилями подготовки)</w:t>
      </w:r>
      <w:r w:rsidRPr="00BC4E7C">
        <w:rPr>
          <w:sz w:val="24"/>
          <w:szCs w:val="24"/>
          <w:lang w:eastAsia="en-US"/>
        </w:rPr>
        <w:t xml:space="preserve"> (уровень бакалавриата), направленность (профиль) программы </w:t>
      </w:r>
      <w:r w:rsidRPr="00DF3A45">
        <w:rPr>
          <w:b/>
          <w:sz w:val="24"/>
          <w:szCs w:val="24"/>
          <w:lang w:eastAsia="en-US"/>
        </w:rPr>
        <w:t>«Дошкольное образование» и «Начальное образование»</w:t>
      </w:r>
      <w:r w:rsidRPr="00BC4E7C">
        <w:rPr>
          <w:sz w:val="24"/>
          <w:szCs w:val="24"/>
          <w:lang w:eastAsia="en-US"/>
        </w:rPr>
        <w:t xml:space="preserve">; </w:t>
      </w:r>
      <w:r w:rsidR="00DF3A45" w:rsidRPr="00DF3A45">
        <w:rPr>
          <w:sz w:val="24"/>
          <w:szCs w:val="24"/>
          <w:lang w:eastAsia="en-US"/>
        </w:rPr>
        <w:t>форма обучения – заочная на 2022/2023 учебный год, утвержденным приказом ректора от 28.03.2022 № 28.</w:t>
      </w:r>
    </w:p>
    <w:p w:rsidR="00927BC3" w:rsidRPr="006D320A" w:rsidRDefault="00927BC3" w:rsidP="00DF3A45">
      <w:pPr>
        <w:ind w:firstLine="708"/>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Б1.Б.11 </w:t>
      </w:r>
      <w:r w:rsidRPr="006D320A">
        <w:rPr>
          <w:b/>
          <w:sz w:val="24"/>
          <w:szCs w:val="24"/>
        </w:rPr>
        <w:t>«</w:t>
      </w:r>
      <w:r>
        <w:rPr>
          <w:b/>
          <w:sz w:val="24"/>
          <w:szCs w:val="24"/>
        </w:rPr>
        <w:t>Социальная педагогика</w:t>
      </w:r>
      <w:r w:rsidRPr="006D320A">
        <w:rPr>
          <w:b/>
          <w:sz w:val="24"/>
          <w:szCs w:val="24"/>
        </w:rPr>
        <w:t xml:space="preserve">»  в течение </w:t>
      </w:r>
      <w:r w:rsidR="00DF3A45">
        <w:rPr>
          <w:b/>
          <w:sz w:val="24"/>
          <w:szCs w:val="24"/>
        </w:rPr>
        <w:t>2022/2023</w:t>
      </w:r>
      <w:r w:rsidRPr="006D320A">
        <w:rPr>
          <w:b/>
          <w:sz w:val="24"/>
          <w:szCs w:val="24"/>
        </w:rPr>
        <w:t xml:space="preserve"> учебного года:</w:t>
      </w:r>
    </w:p>
    <w:p w:rsidR="00927BC3" w:rsidRDefault="00296B59" w:rsidP="00296B59">
      <w:pPr>
        <w:ind w:firstLine="568"/>
        <w:jc w:val="both"/>
        <w:rPr>
          <w:color w:val="000000"/>
          <w:sz w:val="24"/>
          <w:szCs w:val="24"/>
        </w:rPr>
      </w:pPr>
      <w:r w:rsidRPr="0037157F">
        <w:rPr>
          <w:color w:val="000000"/>
          <w:sz w:val="24"/>
          <w:szCs w:val="24"/>
        </w:rPr>
        <w:t xml:space="preserve">При реализации образовательной организацией основной профессиональной </w:t>
      </w:r>
      <w:r w:rsidRPr="0037157F">
        <w:rPr>
          <w:color w:val="000000"/>
          <w:sz w:val="24"/>
          <w:szCs w:val="24"/>
        </w:rPr>
        <w:lastRenderedPageBreak/>
        <w:t>образовательной программы высшего образования - программы бакалавриата по направлению подготовки</w:t>
      </w:r>
      <w:r>
        <w:rPr>
          <w:color w:val="000000"/>
          <w:sz w:val="24"/>
          <w:szCs w:val="24"/>
        </w:rPr>
        <w:t xml:space="preserve"> </w:t>
      </w:r>
      <w:r w:rsidRPr="00DF3A45">
        <w:rPr>
          <w:b/>
          <w:color w:val="000000"/>
          <w:sz w:val="24"/>
          <w:szCs w:val="24"/>
        </w:rPr>
        <w:t>44.03.05 Педагогическое образование (с двумя профилями подготовки)</w:t>
      </w:r>
      <w:r w:rsidRPr="00DF3A45">
        <w:rPr>
          <w:b/>
          <w:sz w:val="24"/>
          <w:szCs w:val="24"/>
        </w:rPr>
        <w:t xml:space="preserve"> </w:t>
      </w:r>
      <w:r w:rsidRPr="0037157F">
        <w:rPr>
          <w:sz w:val="24"/>
          <w:szCs w:val="24"/>
        </w:rPr>
        <w:t xml:space="preserve">(уровень бакалавриата), направленность (профиль) </w:t>
      </w:r>
      <w:r w:rsidR="002F0ADD" w:rsidRPr="00DF3A45">
        <w:rPr>
          <w:b/>
          <w:sz w:val="24"/>
          <w:szCs w:val="24"/>
        </w:rPr>
        <w:t>«</w:t>
      </w:r>
      <w:r w:rsidR="002F0ADD" w:rsidRPr="00DF3A45">
        <w:rPr>
          <w:rFonts w:eastAsia="Courier New"/>
          <w:b/>
          <w:sz w:val="24"/>
          <w:szCs w:val="24"/>
          <w:lang w:bidi="ru-RU"/>
        </w:rPr>
        <w:t>Дошкольное образование» и «Начальное образование»</w:t>
      </w:r>
      <w:r w:rsidRPr="0037157F">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4B747C" w:rsidRPr="00CB2496">
        <w:rPr>
          <w:sz w:val="24"/>
          <w:szCs w:val="24"/>
        </w:rPr>
        <w:t xml:space="preserve"> </w:t>
      </w:r>
      <w:r w:rsidR="00927BC3" w:rsidRPr="00EE5885">
        <w:rPr>
          <w:b/>
          <w:sz w:val="24"/>
          <w:szCs w:val="24"/>
        </w:rPr>
        <w:t>«</w:t>
      </w:r>
      <w:r w:rsidR="00927BC3">
        <w:rPr>
          <w:b/>
          <w:sz w:val="24"/>
          <w:szCs w:val="24"/>
        </w:rPr>
        <w:t>Социальная педагогика</w:t>
      </w:r>
      <w:r w:rsidR="00927BC3" w:rsidRPr="00EE5885">
        <w:rPr>
          <w:b/>
          <w:sz w:val="24"/>
          <w:szCs w:val="24"/>
        </w:rPr>
        <w:t>»</w:t>
      </w:r>
      <w:r w:rsidR="00927BC3" w:rsidRPr="006D320A">
        <w:rPr>
          <w:sz w:val="24"/>
          <w:szCs w:val="24"/>
        </w:rPr>
        <w:t xml:space="preserve"> в </w:t>
      </w:r>
      <w:r w:rsidR="00927BC3" w:rsidRPr="00793E1B">
        <w:rPr>
          <w:color w:val="000000"/>
          <w:sz w:val="24"/>
          <w:szCs w:val="24"/>
        </w:rPr>
        <w:t>течен</w:t>
      </w:r>
      <w:r w:rsidR="00BC4E7C">
        <w:rPr>
          <w:color w:val="000000"/>
          <w:sz w:val="24"/>
          <w:szCs w:val="24"/>
        </w:rPr>
        <w:t xml:space="preserve">ие </w:t>
      </w:r>
      <w:r w:rsidR="00DF3A45">
        <w:rPr>
          <w:color w:val="000000"/>
          <w:sz w:val="24"/>
          <w:szCs w:val="24"/>
        </w:rPr>
        <w:t>2022/2023</w:t>
      </w:r>
      <w:r w:rsidR="00927BC3" w:rsidRPr="00793E1B">
        <w:rPr>
          <w:color w:val="000000"/>
          <w:sz w:val="24"/>
          <w:szCs w:val="24"/>
        </w:rPr>
        <w:t xml:space="preserve"> учебного года.</w:t>
      </w:r>
    </w:p>
    <w:p w:rsidR="008139DF" w:rsidRPr="00793E1B" w:rsidRDefault="008139DF" w:rsidP="00927BC3">
      <w:pPr>
        <w:ind w:firstLine="709"/>
        <w:jc w:val="both"/>
        <w:rPr>
          <w:color w:val="000000"/>
          <w:sz w:val="24"/>
          <w:szCs w:val="24"/>
        </w:rPr>
      </w:pPr>
    </w:p>
    <w:p w:rsidR="00927BC3" w:rsidRPr="00181770" w:rsidRDefault="00927BC3" w:rsidP="00FC6DE9">
      <w:pPr>
        <w:pStyle w:val="a4"/>
        <w:numPr>
          <w:ilvl w:val="0"/>
          <w:numId w:val="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 xml:space="preserve">Наименование дисциплины: </w:t>
      </w:r>
      <w:r>
        <w:rPr>
          <w:rFonts w:ascii="Times New Roman" w:hAnsi="Times New Roman"/>
          <w:b/>
          <w:sz w:val="24"/>
          <w:szCs w:val="24"/>
        </w:rPr>
        <w:t>Б1.Б.11</w:t>
      </w:r>
      <w:r w:rsidRPr="00181770">
        <w:rPr>
          <w:rFonts w:ascii="Times New Roman" w:hAnsi="Times New Roman"/>
          <w:b/>
          <w:sz w:val="24"/>
          <w:szCs w:val="24"/>
        </w:rPr>
        <w:t xml:space="preserve"> «</w:t>
      </w:r>
      <w:r>
        <w:rPr>
          <w:rFonts w:ascii="Times New Roman" w:hAnsi="Times New Roman"/>
          <w:b/>
          <w:sz w:val="24"/>
          <w:szCs w:val="24"/>
        </w:rPr>
        <w:t>Социальная педагогика</w:t>
      </w:r>
      <w:r w:rsidRPr="00181770">
        <w:rPr>
          <w:rFonts w:ascii="Times New Roman" w:hAnsi="Times New Roman"/>
          <w:b/>
          <w:sz w:val="24"/>
          <w:szCs w:val="24"/>
        </w:rPr>
        <w:t>»</w:t>
      </w:r>
    </w:p>
    <w:p w:rsidR="00927BC3" w:rsidRPr="00793E1B" w:rsidRDefault="00927BC3" w:rsidP="00FC6DE9">
      <w:pPr>
        <w:pStyle w:val="a4"/>
        <w:numPr>
          <w:ilvl w:val="0"/>
          <w:numId w:val="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96B59" w:rsidRPr="00296B59" w:rsidRDefault="00296B59" w:rsidP="00296B59">
      <w:pPr>
        <w:tabs>
          <w:tab w:val="left" w:pos="708"/>
        </w:tabs>
        <w:jc w:val="both"/>
        <w:rPr>
          <w:rFonts w:eastAsia="Calibri"/>
          <w:sz w:val="24"/>
          <w:szCs w:val="24"/>
        </w:rPr>
      </w:pPr>
      <w:r>
        <w:rPr>
          <w:rFonts w:eastAsia="Calibri"/>
          <w:sz w:val="24"/>
          <w:szCs w:val="24"/>
        </w:rPr>
        <w:tab/>
      </w:r>
      <w:r w:rsidRPr="00296B59">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96B59">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Pr="00296B59">
        <w:rPr>
          <w:rFonts w:eastAsia="Calibri"/>
          <w:sz w:val="24"/>
          <w:szCs w:val="24"/>
        </w:rPr>
        <w:t>, при разработке основной профессиональной образовательной программы (</w:t>
      </w:r>
      <w:r w:rsidRPr="00296B59">
        <w:rPr>
          <w:rFonts w:eastAsia="Calibri"/>
          <w:i/>
          <w:sz w:val="24"/>
          <w:szCs w:val="24"/>
        </w:rPr>
        <w:t>далее - ОПОП</w:t>
      </w:r>
      <w:r w:rsidRPr="00296B59">
        <w:rPr>
          <w:rFonts w:eastAsia="Calibri"/>
          <w:sz w:val="24"/>
          <w:szCs w:val="24"/>
        </w:rPr>
        <w:t>) бакалавриата определены возможности Академии в формировании компетенций выпускников.</w:t>
      </w:r>
    </w:p>
    <w:p w:rsidR="00927BC3" w:rsidRDefault="00927BC3" w:rsidP="00927BC3">
      <w:pPr>
        <w:tabs>
          <w:tab w:val="left" w:pos="708"/>
        </w:tabs>
        <w:ind w:firstLine="709"/>
        <w:jc w:val="both"/>
        <w:rPr>
          <w:rFonts w:eastAsia="Calibri"/>
          <w:color w:val="000000"/>
          <w:sz w:val="24"/>
          <w:szCs w:val="24"/>
          <w:lang w:eastAsia="en-US"/>
        </w:rPr>
      </w:pPr>
      <w:r w:rsidRPr="006F51E1">
        <w:rPr>
          <w:rFonts w:eastAsia="Calibri"/>
          <w:color w:val="000000"/>
          <w:sz w:val="24"/>
          <w:szCs w:val="24"/>
          <w:lang w:eastAsia="en-US"/>
        </w:rPr>
        <w:t xml:space="preserve">Процесс изучения дисциплины </w:t>
      </w:r>
      <w:r w:rsidRPr="006F51E1">
        <w:rPr>
          <w:rFonts w:eastAsia="Calibri"/>
          <w:b/>
          <w:sz w:val="24"/>
          <w:szCs w:val="24"/>
          <w:lang w:eastAsia="en-US"/>
        </w:rPr>
        <w:t>«</w:t>
      </w:r>
      <w:r>
        <w:rPr>
          <w:b/>
          <w:sz w:val="24"/>
          <w:szCs w:val="24"/>
        </w:rPr>
        <w:t>Социальная педагогика</w:t>
      </w:r>
      <w:r w:rsidRPr="006F51E1">
        <w:rPr>
          <w:rFonts w:eastAsia="Calibri"/>
          <w:sz w:val="24"/>
          <w:szCs w:val="24"/>
          <w:lang w:eastAsia="en-US"/>
        </w:rPr>
        <w:t>»</w:t>
      </w:r>
      <w:r w:rsidRPr="006F51E1">
        <w:rPr>
          <w:rFonts w:eastAsia="Calibri"/>
          <w:color w:val="000000"/>
          <w:sz w:val="24"/>
          <w:szCs w:val="24"/>
          <w:lang w:eastAsia="en-US"/>
        </w:rPr>
        <w:t xml:space="preserve"> направлен на форми</w:t>
      </w:r>
      <w:r w:rsidR="00EE5885">
        <w:rPr>
          <w:rFonts w:eastAsia="Calibri"/>
          <w:color w:val="000000"/>
          <w:sz w:val="24"/>
          <w:szCs w:val="24"/>
          <w:lang w:eastAsia="en-US"/>
        </w:rPr>
        <w:t>рование следующих компетенций:</w:t>
      </w:r>
    </w:p>
    <w:p w:rsidR="00EE5885" w:rsidRPr="006F51E1" w:rsidRDefault="00EE5885" w:rsidP="00927BC3">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927BC3" w:rsidRPr="00D33D42" w:rsidTr="00D33D42">
        <w:tc>
          <w:tcPr>
            <w:tcW w:w="3348"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Код</w:t>
            </w:r>
          </w:p>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Перечень планируемых результатов</w:t>
            </w:r>
          </w:p>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обучения по дисциплине</w:t>
            </w:r>
          </w:p>
        </w:tc>
      </w:tr>
      <w:tr w:rsidR="00F82BE0" w:rsidRPr="00D33D42" w:rsidTr="00D33D42">
        <w:trPr>
          <w:trHeight w:val="3109"/>
        </w:trPr>
        <w:tc>
          <w:tcPr>
            <w:tcW w:w="3348" w:type="dxa"/>
            <w:tcBorders>
              <w:top w:val="single" w:sz="4" w:space="0" w:color="auto"/>
              <w:left w:val="single" w:sz="4" w:space="0" w:color="auto"/>
              <w:bottom w:val="single" w:sz="4" w:space="0" w:color="auto"/>
              <w:right w:val="single" w:sz="4" w:space="0" w:color="auto"/>
            </w:tcBorders>
          </w:tcPr>
          <w:p w:rsidR="00F82BE0" w:rsidRPr="0016728A" w:rsidRDefault="00F82BE0" w:rsidP="007C49C5">
            <w:pPr>
              <w:tabs>
                <w:tab w:val="left" w:pos="708"/>
              </w:tabs>
              <w:rPr>
                <w:rFonts w:eastAsia="Calibri"/>
                <w:sz w:val="24"/>
                <w:szCs w:val="24"/>
                <w:lang w:eastAsia="en-US"/>
              </w:rPr>
            </w:pPr>
            <w:r w:rsidRPr="00432E88">
              <w:rPr>
                <w:bCs/>
                <w:sz w:val="24"/>
                <w:szCs w:val="24"/>
              </w:rPr>
              <w:t>способность</w:t>
            </w:r>
            <w:r w:rsidR="00A80AD2" w:rsidRPr="00432E88">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1620" w:type="dxa"/>
            <w:tcBorders>
              <w:top w:val="single" w:sz="4" w:space="0" w:color="auto"/>
              <w:left w:val="single" w:sz="4" w:space="0" w:color="auto"/>
              <w:bottom w:val="single" w:sz="4" w:space="0" w:color="auto"/>
              <w:right w:val="single" w:sz="4" w:space="0" w:color="auto"/>
            </w:tcBorders>
          </w:tcPr>
          <w:p w:rsidR="00F82BE0" w:rsidRPr="0016728A" w:rsidRDefault="00F82BE0" w:rsidP="007C49C5">
            <w:pPr>
              <w:tabs>
                <w:tab w:val="left" w:pos="708"/>
              </w:tabs>
              <w:rPr>
                <w:rFonts w:eastAsia="Calibri"/>
                <w:sz w:val="24"/>
                <w:szCs w:val="24"/>
                <w:lang w:eastAsia="en-US"/>
              </w:rPr>
            </w:pPr>
            <w:r w:rsidRPr="0016728A">
              <w:rPr>
                <w:bCs/>
                <w:sz w:val="24"/>
                <w:szCs w:val="24"/>
              </w:rPr>
              <w:t>ОК-5</w:t>
            </w:r>
          </w:p>
        </w:tc>
        <w:tc>
          <w:tcPr>
            <w:tcW w:w="4603" w:type="dxa"/>
            <w:tcBorders>
              <w:top w:val="single" w:sz="4" w:space="0" w:color="auto"/>
              <w:left w:val="single" w:sz="4" w:space="0" w:color="auto"/>
              <w:bottom w:val="single" w:sz="4" w:space="0" w:color="auto"/>
              <w:right w:val="single" w:sz="4" w:space="0" w:color="auto"/>
            </w:tcBorders>
          </w:tcPr>
          <w:p w:rsidR="00F82BE0" w:rsidRPr="00B0726E" w:rsidRDefault="00F82BE0" w:rsidP="007C49C5">
            <w:pPr>
              <w:tabs>
                <w:tab w:val="left" w:pos="708"/>
              </w:tabs>
              <w:rPr>
                <w:rFonts w:eastAsia="Calibri"/>
                <w:i/>
                <w:sz w:val="24"/>
                <w:szCs w:val="24"/>
              </w:rPr>
            </w:pPr>
            <w:r>
              <w:rPr>
                <w:rFonts w:eastAsia="Calibri"/>
                <w:i/>
                <w:sz w:val="24"/>
                <w:szCs w:val="24"/>
              </w:rPr>
              <w:t>Знать:</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правила конструктивного общения, способы выхода из конфликтных ситуаций;</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 xml:space="preserve">правила работы в группе, команде; </w:t>
            </w:r>
          </w:p>
          <w:p w:rsidR="00F82BE0" w:rsidRPr="00B0726E" w:rsidRDefault="00F82BE0" w:rsidP="007C49C5">
            <w:pPr>
              <w:tabs>
                <w:tab w:val="left" w:pos="708"/>
              </w:tabs>
              <w:ind w:left="142"/>
              <w:rPr>
                <w:rFonts w:eastAsia="Calibri"/>
                <w:i/>
                <w:sz w:val="24"/>
                <w:szCs w:val="24"/>
              </w:rPr>
            </w:pPr>
            <w:r w:rsidRPr="00B0726E">
              <w:rPr>
                <w:rFonts w:eastAsia="Calibri"/>
                <w:i/>
                <w:sz w:val="24"/>
                <w:szCs w:val="24"/>
              </w:rPr>
              <w:t xml:space="preserve">Уметь: </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работать в команде;</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 xml:space="preserve"> конструктивно взаимодействовать в ситуациях сотрудничества, учитывая позицию собеседника, </w:t>
            </w:r>
            <w:r w:rsidR="00F82BE0" w:rsidRPr="00A80AD2">
              <w:rPr>
                <w:bCs/>
                <w:sz w:val="24"/>
                <w:szCs w:val="24"/>
              </w:rPr>
              <w:t>социальные, культурные и личностные различия</w:t>
            </w:r>
            <w:r w:rsidR="00F82BE0" w:rsidRPr="00A80AD2">
              <w:rPr>
                <w:sz w:val="24"/>
                <w:szCs w:val="24"/>
              </w:rPr>
              <w:t xml:space="preserve">; </w:t>
            </w:r>
          </w:p>
          <w:p w:rsidR="00F82BE0" w:rsidRPr="00B0726E" w:rsidRDefault="00F82BE0" w:rsidP="007C49C5">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860B5E" w:rsidRPr="00A80AD2">
              <w:rPr>
                <w:sz w:val="24"/>
                <w:szCs w:val="24"/>
              </w:rPr>
              <w:t>н</w:t>
            </w:r>
            <w:r w:rsidR="00F82BE0" w:rsidRPr="00A80AD2">
              <w:rPr>
                <w:sz w:val="24"/>
                <w:szCs w:val="24"/>
              </w:rPr>
              <w:t>авыками конструктивного общения</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Cs/>
                <w:sz w:val="24"/>
                <w:szCs w:val="24"/>
              </w:rPr>
              <w:t xml:space="preserve">- </w:t>
            </w:r>
            <w:r w:rsidR="00F82BE0" w:rsidRPr="00A80AD2">
              <w:rPr>
                <w:bCs/>
                <w:sz w:val="24"/>
                <w:szCs w:val="24"/>
              </w:rPr>
              <w:t>способами работы в команде, толерантно воспринимая социальные, культурные и личностные различия</w:t>
            </w:r>
          </w:p>
        </w:tc>
      </w:tr>
      <w:tr w:rsidR="00F82BE0" w:rsidRPr="00D33D42" w:rsidTr="007C49C5">
        <w:trPr>
          <w:trHeight w:val="273"/>
        </w:trPr>
        <w:tc>
          <w:tcPr>
            <w:tcW w:w="3348" w:type="dxa"/>
            <w:tcBorders>
              <w:top w:val="single" w:sz="4" w:space="0" w:color="auto"/>
              <w:left w:val="single" w:sz="4" w:space="0" w:color="auto"/>
              <w:bottom w:val="single" w:sz="4" w:space="0" w:color="auto"/>
              <w:right w:val="single" w:sz="4" w:space="0" w:color="auto"/>
            </w:tcBorders>
            <w:vAlign w:val="center"/>
          </w:tcPr>
          <w:p w:rsidR="00F82BE0" w:rsidRPr="0016728A" w:rsidRDefault="00F82BE0" w:rsidP="007C49C5">
            <w:pPr>
              <w:widowControl/>
              <w:tabs>
                <w:tab w:val="left" w:pos="708"/>
              </w:tabs>
              <w:autoSpaceDE/>
              <w:adjustRightInd/>
              <w:rPr>
                <w:sz w:val="24"/>
                <w:szCs w:val="24"/>
              </w:rPr>
            </w:pPr>
            <w:r w:rsidRPr="00432E88">
              <w:rPr>
                <w:sz w:val="24"/>
                <w:szCs w:val="24"/>
              </w:rPr>
              <w:t>способность</w:t>
            </w:r>
            <w:r w:rsidR="00A80AD2" w:rsidRPr="00432E88">
              <w:rPr>
                <w:sz w:val="24"/>
                <w:szCs w:val="24"/>
              </w:rPr>
              <w:t>ю</w:t>
            </w:r>
            <w:r w:rsidRPr="0016728A">
              <w:rPr>
                <w:sz w:val="24"/>
                <w:szCs w:val="24"/>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w:t>
            </w:r>
            <w:r w:rsidRPr="0016728A">
              <w:rPr>
                <w:sz w:val="24"/>
                <w:szCs w:val="24"/>
              </w:rPr>
              <w:lastRenderedPageBreak/>
              <w:t>потребностей обучающихся</w:t>
            </w:r>
          </w:p>
        </w:tc>
        <w:tc>
          <w:tcPr>
            <w:tcW w:w="1620" w:type="dxa"/>
            <w:tcBorders>
              <w:top w:val="single" w:sz="4" w:space="0" w:color="auto"/>
              <w:left w:val="single" w:sz="4" w:space="0" w:color="auto"/>
              <w:bottom w:val="single" w:sz="4" w:space="0" w:color="auto"/>
              <w:right w:val="single" w:sz="4" w:space="0" w:color="auto"/>
            </w:tcBorders>
            <w:vAlign w:val="center"/>
          </w:tcPr>
          <w:p w:rsidR="00F82BE0" w:rsidRPr="0016728A" w:rsidRDefault="00F82BE0" w:rsidP="007C49C5">
            <w:pPr>
              <w:pStyle w:val="ConsPlusNormal"/>
              <w:jc w:val="both"/>
              <w:rPr>
                <w:rFonts w:ascii="Times New Roman" w:hAnsi="Times New Roman" w:cs="Times New Roman"/>
                <w:sz w:val="24"/>
                <w:szCs w:val="24"/>
              </w:rPr>
            </w:pPr>
            <w:r w:rsidRPr="0016728A">
              <w:rPr>
                <w:rFonts w:ascii="Times New Roman" w:hAnsi="Times New Roman" w:cs="Times New Roman"/>
                <w:sz w:val="24"/>
                <w:szCs w:val="24"/>
              </w:rPr>
              <w:lastRenderedPageBreak/>
              <w:t>ОПК-2</w:t>
            </w:r>
          </w:p>
        </w:tc>
        <w:tc>
          <w:tcPr>
            <w:tcW w:w="4603" w:type="dxa"/>
            <w:tcBorders>
              <w:top w:val="single" w:sz="4" w:space="0" w:color="auto"/>
              <w:left w:val="single" w:sz="4" w:space="0" w:color="auto"/>
              <w:bottom w:val="single" w:sz="4" w:space="0" w:color="auto"/>
              <w:right w:val="single" w:sz="4" w:space="0" w:color="auto"/>
            </w:tcBorders>
          </w:tcPr>
          <w:p w:rsidR="00F82BE0" w:rsidRPr="00A80AD2" w:rsidRDefault="00F82BE0" w:rsidP="007C49C5">
            <w:pPr>
              <w:pStyle w:val="Default"/>
              <w:jc w:val="both"/>
              <w:rPr>
                <w:i/>
                <w:iCs/>
                <w:color w:val="auto"/>
              </w:rPr>
            </w:pPr>
            <w:r w:rsidRPr="00A80AD2">
              <w:rPr>
                <w:i/>
                <w:iCs/>
                <w:color w:val="auto"/>
              </w:rPr>
              <w:t xml:space="preserve">Знать: </w:t>
            </w:r>
          </w:p>
          <w:p w:rsidR="00F82BE0" w:rsidRPr="0016728A" w:rsidRDefault="00F82BE0" w:rsidP="007C49C5">
            <w:pPr>
              <w:pStyle w:val="Default"/>
              <w:jc w:val="both"/>
              <w:rPr>
                <w:iCs/>
                <w:color w:val="auto"/>
              </w:rPr>
            </w:pPr>
            <w:r w:rsidRPr="00A80AD2">
              <w:rPr>
                <w:iCs/>
                <w:color w:val="auto"/>
              </w:rPr>
              <w:t>-законы</w:t>
            </w:r>
            <w:r w:rsidRPr="0016728A">
              <w:rPr>
                <w:iCs/>
                <w:color w:val="auto"/>
              </w:rPr>
              <w:t xml:space="preserve"> развития личности и проявления личностных свойств, </w:t>
            </w:r>
          </w:p>
          <w:p w:rsidR="00F82BE0" w:rsidRPr="0016728A" w:rsidRDefault="00F82BE0" w:rsidP="007C49C5">
            <w:pPr>
              <w:pStyle w:val="Default"/>
              <w:jc w:val="both"/>
              <w:rPr>
                <w:iCs/>
                <w:color w:val="auto"/>
              </w:rPr>
            </w:pPr>
            <w:r w:rsidRPr="0016728A">
              <w:rPr>
                <w:iCs/>
                <w:color w:val="auto"/>
              </w:rPr>
              <w:t xml:space="preserve">-возрастные особенности обучающихся, </w:t>
            </w:r>
          </w:p>
          <w:p w:rsidR="00F82BE0" w:rsidRPr="0016728A" w:rsidRDefault="00F82BE0" w:rsidP="007C49C5">
            <w:pPr>
              <w:pStyle w:val="Default"/>
              <w:jc w:val="both"/>
              <w:rPr>
                <w:iCs/>
                <w:color w:val="auto"/>
              </w:rPr>
            </w:pPr>
            <w:r w:rsidRPr="0016728A">
              <w:rPr>
                <w:iCs/>
                <w:color w:val="auto"/>
              </w:rPr>
              <w:t>-вопросы индивидуализации обучения.</w:t>
            </w:r>
          </w:p>
          <w:p w:rsidR="00F82BE0" w:rsidRPr="00A80AD2" w:rsidRDefault="00F82BE0" w:rsidP="007C49C5">
            <w:pPr>
              <w:pStyle w:val="Default"/>
              <w:jc w:val="both"/>
              <w:rPr>
                <w:i/>
                <w:iCs/>
                <w:color w:val="auto"/>
              </w:rPr>
            </w:pPr>
            <w:r w:rsidRPr="00A80AD2">
              <w:rPr>
                <w:i/>
                <w:iCs/>
                <w:color w:val="auto"/>
              </w:rPr>
              <w:t xml:space="preserve">Уметь: </w:t>
            </w:r>
          </w:p>
          <w:p w:rsidR="00F82BE0" w:rsidRPr="0016728A" w:rsidRDefault="00F82BE0" w:rsidP="007C49C5">
            <w:pPr>
              <w:pStyle w:val="Default"/>
              <w:jc w:val="both"/>
              <w:rPr>
                <w:color w:val="auto"/>
              </w:rPr>
            </w:pPr>
            <w:r w:rsidRPr="0016728A">
              <w:rPr>
                <w:b/>
                <w:iCs/>
                <w:color w:val="auto"/>
              </w:rPr>
              <w:t>-</w:t>
            </w:r>
            <w:r w:rsidRPr="0016728A">
              <w:rPr>
                <w:iCs/>
                <w:color w:val="auto"/>
              </w:rPr>
              <w:t xml:space="preserve">защищать достоинство и интересы обучающихся </w:t>
            </w:r>
            <w:r w:rsidRPr="0016728A">
              <w:rPr>
                <w:color w:val="auto"/>
              </w:rPr>
              <w:t xml:space="preserve">с учетом социальных, </w:t>
            </w:r>
            <w:r w:rsidRPr="0016728A">
              <w:rPr>
                <w:color w:val="auto"/>
              </w:rPr>
              <w:lastRenderedPageBreak/>
              <w:t>возрастных, психофизических и индивидуальных особенностей,</w:t>
            </w:r>
          </w:p>
          <w:p w:rsidR="00F82BE0" w:rsidRPr="0016728A" w:rsidRDefault="00F82BE0" w:rsidP="007C49C5">
            <w:pPr>
              <w:pStyle w:val="Default"/>
              <w:jc w:val="both"/>
              <w:rPr>
                <w:color w:val="auto"/>
              </w:rPr>
            </w:pPr>
            <w:r w:rsidRPr="0016728A">
              <w:rPr>
                <w:iCs/>
                <w:color w:val="auto"/>
              </w:rPr>
              <w:t xml:space="preserve">-создавать условия для поддержания интереса в </w:t>
            </w:r>
            <w:r w:rsidRPr="0016728A">
              <w:rPr>
                <w:color w:val="auto"/>
              </w:rPr>
              <w:t xml:space="preserve">обучении, воспитании и развития с учетом социальных, возрастных, психофизических и индивидуальных особенностей, </w:t>
            </w:r>
          </w:p>
          <w:p w:rsidR="00F82BE0" w:rsidRPr="0016728A" w:rsidRDefault="00F82BE0" w:rsidP="007C49C5">
            <w:pPr>
              <w:pStyle w:val="Default"/>
              <w:jc w:val="both"/>
              <w:rPr>
                <w:b/>
                <w:iCs/>
                <w:color w:val="auto"/>
              </w:rPr>
            </w:pPr>
            <w:r w:rsidRPr="0016728A">
              <w:rPr>
                <w:iCs/>
                <w:color w:val="auto"/>
              </w:rPr>
              <w:t>-применять современные психолого-педагогические технологии, основанные на знании законов развития личности и поведения</w:t>
            </w:r>
          </w:p>
          <w:p w:rsidR="00F82BE0" w:rsidRPr="00A80AD2" w:rsidRDefault="00F82BE0" w:rsidP="007C49C5">
            <w:pPr>
              <w:widowControl/>
              <w:tabs>
                <w:tab w:val="left" w:pos="318"/>
              </w:tabs>
              <w:autoSpaceDE/>
              <w:adjustRightInd/>
              <w:rPr>
                <w:i/>
                <w:iCs/>
                <w:sz w:val="24"/>
                <w:szCs w:val="24"/>
              </w:rPr>
            </w:pPr>
            <w:r w:rsidRPr="00A80AD2">
              <w:rPr>
                <w:i/>
                <w:iCs/>
                <w:sz w:val="24"/>
                <w:szCs w:val="24"/>
              </w:rPr>
              <w:t>Владе</w:t>
            </w:r>
            <w:r w:rsidR="00A80AD2" w:rsidRPr="00A80AD2">
              <w:rPr>
                <w:i/>
                <w:iCs/>
                <w:sz w:val="24"/>
                <w:szCs w:val="24"/>
              </w:rPr>
              <w:t>ть</w:t>
            </w:r>
            <w:r w:rsidRPr="00A80AD2">
              <w:rPr>
                <w:i/>
                <w:iCs/>
                <w:sz w:val="24"/>
                <w:szCs w:val="24"/>
              </w:rPr>
              <w:t xml:space="preserve">: </w:t>
            </w:r>
          </w:p>
          <w:p w:rsidR="00F82BE0" w:rsidRPr="0016728A" w:rsidRDefault="00F82BE0" w:rsidP="007C49C5">
            <w:pPr>
              <w:widowControl/>
              <w:tabs>
                <w:tab w:val="left" w:pos="318"/>
              </w:tabs>
              <w:autoSpaceDE/>
              <w:adjustRightInd/>
              <w:rPr>
                <w:iCs/>
                <w:sz w:val="24"/>
                <w:szCs w:val="24"/>
              </w:rPr>
            </w:pPr>
            <w:r w:rsidRPr="0016728A">
              <w:rPr>
                <w:b/>
                <w:iCs/>
                <w:sz w:val="24"/>
                <w:szCs w:val="24"/>
              </w:rPr>
              <w:t>-</w:t>
            </w:r>
            <w:r w:rsidRPr="0016728A">
              <w:rPr>
                <w:iCs/>
                <w:sz w:val="24"/>
                <w:szCs w:val="24"/>
              </w:rPr>
              <w:t>современными психолого-педагогическими технологиями, основанными на знании законов развития личности и поведения</w:t>
            </w:r>
          </w:p>
          <w:p w:rsidR="00F82BE0" w:rsidRPr="0016728A" w:rsidRDefault="00F82BE0" w:rsidP="007C49C5">
            <w:pPr>
              <w:widowControl/>
              <w:tabs>
                <w:tab w:val="left" w:pos="318"/>
              </w:tabs>
              <w:autoSpaceDE/>
              <w:adjustRightInd/>
              <w:jc w:val="both"/>
              <w:rPr>
                <w:rFonts w:eastAsia="Calibri"/>
                <w:i/>
                <w:sz w:val="24"/>
                <w:szCs w:val="24"/>
                <w:lang w:eastAsia="en-US"/>
              </w:rPr>
            </w:pPr>
            <w:r w:rsidRPr="0016728A">
              <w:rPr>
                <w:iCs/>
                <w:sz w:val="24"/>
                <w:szCs w:val="24"/>
              </w:rPr>
              <w:t>-современными педагогическими технологиями</w:t>
            </w:r>
            <w:r w:rsidRPr="0016728A">
              <w:rPr>
                <w:sz w:val="24"/>
                <w:szCs w:val="24"/>
              </w:rPr>
              <w:t xml:space="preserve"> обучения с учетом социальных, возрастных, психофизических и индивидуальных особенностей.</w:t>
            </w:r>
          </w:p>
        </w:tc>
      </w:tr>
      <w:tr w:rsidR="008139DF" w:rsidRPr="00D33D42" w:rsidTr="008139DF">
        <w:trPr>
          <w:trHeight w:val="986"/>
        </w:trPr>
        <w:tc>
          <w:tcPr>
            <w:tcW w:w="3348" w:type="dxa"/>
            <w:tcBorders>
              <w:top w:val="single" w:sz="4" w:space="0" w:color="auto"/>
              <w:left w:val="single" w:sz="4" w:space="0" w:color="auto"/>
              <w:bottom w:val="single" w:sz="4" w:space="0" w:color="auto"/>
              <w:right w:val="single" w:sz="4" w:space="0" w:color="auto"/>
            </w:tcBorders>
            <w:vAlign w:val="center"/>
          </w:tcPr>
          <w:p w:rsidR="008139DF" w:rsidRPr="00CC7AE0" w:rsidRDefault="008139DF" w:rsidP="008139DF">
            <w:pPr>
              <w:tabs>
                <w:tab w:val="left" w:pos="708"/>
              </w:tabs>
              <w:contextualSpacing/>
              <w:jc w:val="both"/>
              <w:rPr>
                <w:sz w:val="24"/>
                <w:szCs w:val="24"/>
              </w:rPr>
            </w:pPr>
            <w:r w:rsidRPr="00432E88">
              <w:rPr>
                <w:sz w:val="24"/>
                <w:szCs w:val="24"/>
              </w:rPr>
              <w:lastRenderedPageBreak/>
              <w:t>способность</w:t>
            </w:r>
            <w:r w:rsidR="00A80AD2" w:rsidRPr="00432E88">
              <w:rPr>
                <w:sz w:val="24"/>
                <w:szCs w:val="24"/>
              </w:rPr>
              <w:t>ю</w:t>
            </w:r>
            <w:r w:rsidRPr="00CC7AE0">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620" w:type="dxa"/>
            <w:tcBorders>
              <w:top w:val="single" w:sz="4" w:space="0" w:color="auto"/>
              <w:left w:val="single" w:sz="4" w:space="0" w:color="auto"/>
              <w:bottom w:val="single" w:sz="4" w:space="0" w:color="auto"/>
              <w:right w:val="single" w:sz="4" w:space="0" w:color="auto"/>
            </w:tcBorders>
            <w:vAlign w:val="center"/>
          </w:tcPr>
          <w:p w:rsidR="008139DF" w:rsidRPr="00CC7AE0" w:rsidRDefault="008139DF" w:rsidP="008139DF">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t>ПК-7</w:t>
            </w:r>
          </w:p>
        </w:tc>
        <w:tc>
          <w:tcPr>
            <w:tcW w:w="4603" w:type="dxa"/>
            <w:tcBorders>
              <w:top w:val="single" w:sz="4" w:space="0" w:color="auto"/>
              <w:left w:val="single" w:sz="4" w:space="0" w:color="auto"/>
              <w:bottom w:val="single" w:sz="4" w:space="0" w:color="auto"/>
              <w:right w:val="single" w:sz="4" w:space="0" w:color="auto"/>
            </w:tcBorders>
          </w:tcPr>
          <w:p w:rsidR="008139DF" w:rsidRPr="00CC7AE0" w:rsidRDefault="008139DF" w:rsidP="008139DF">
            <w:pPr>
              <w:tabs>
                <w:tab w:val="left" w:pos="318"/>
              </w:tabs>
              <w:contextualSpacing/>
              <w:jc w:val="both"/>
              <w:rPr>
                <w:rFonts w:eastAsia="Calibri"/>
                <w:i/>
                <w:sz w:val="24"/>
                <w:szCs w:val="24"/>
                <w:lang w:eastAsia="en-US"/>
              </w:rPr>
            </w:pPr>
            <w:r w:rsidRPr="00CC7AE0">
              <w:rPr>
                <w:rFonts w:eastAsia="Calibri"/>
                <w:i/>
                <w:sz w:val="24"/>
                <w:szCs w:val="24"/>
                <w:lang w:eastAsia="en-US"/>
              </w:rPr>
              <w:t>Знать: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 xml:space="preserve">методы и способы организации сотрудничества обучающихся и воспитанников, сущность педагогического общения, </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способы развития активности, инициативности и их творческих способностей</w:t>
            </w:r>
          </w:p>
          <w:p w:rsidR="008139DF" w:rsidRPr="00CC7AE0" w:rsidRDefault="008139DF" w:rsidP="008139DF">
            <w:pPr>
              <w:tabs>
                <w:tab w:val="left" w:pos="318"/>
              </w:tabs>
              <w:contextualSpacing/>
              <w:jc w:val="both"/>
              <w:rPr>
                <w:i/>
                <w:sz w:val="24"/>
                <w:szCs w:val="24"/>
              </w:rPr>
            </w:pPr>
            <w:r w:rsidRPr="00CC7AE0">
              <w:rPr>
                <w:i/>
                <w:sz w:val="24"/>
                <w:szCs w:val="24"/>
              </w:rPr>
              <w:t>Уметь: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общаться, вести диалог и добиваться успеха в процессе коммуникации;</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определять пути, способы, стратегии для организации сотрудничества обучающихся и воспитанников.</w:t>
            </w:r>
          </w:p>
          <w:p w:rsidR="008139DF" w:rsidRPr="00CC7AE0" w:rsidRDefault="008139DF" w:rsidP="008139DF">
            <w:pPr>
              <w:tabs>
                <w:tab w:val="left" w:pos="318"/>
              </w:tabs>
              <w:contextualSpacing/>
              <w:jc w:val="both"/>
              <w:rPr>
                <w:i/>
                <w:sz w:val="24"/>
                <w:szCs w:val="24"/>
              </w:rPr>
            </w:pPr>
            <w:r w:rsidRPr="00CC7AE0">
              <w:rPr>
                <w:i/>
                <w:sz w:val="24"/>
                <w:szCs w:val="24"/>
              </w:rPr>
              <w:t>Владеть: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 xml:space="preserve">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w:t>
            </w:r>
            <w:r w:rsidR="008139DF" w:rsidRPr="00A80AD2">
              <w:rPr>
                <w:sz w:val="24"/>
                <w:szCs w:val="24"/>
              </w:rPr>
              <w:lastRenderedPageBreak/>
              <w:t>воспитанников.</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bl>
    <w:p w:rsidR="00927BC3" w:rsidRDefault="00927BC3" w:rsidP="00927BC3">
      <w:pPr>
        <w:pStyle w:val="a4"/>
        <w:spacing w:after="0" w:line="240" w:lineRule="auto"/>
        <w:ind w:left="709"/>
        <w:jc w:val="both"/>
        <w:rPr>
          <w:rFonts w:ascii="Times New Roman" w:hAnsi="Times New Roman"/>
          <w:b/>
          <w:color w:val="000000"/>
          <w:sz w:val="24"/>
          <w:szCs w:val="24"/>
        </w:rPr>
      </w:pPr>
    </w:p>
    <w:p w:rsidR="00927BC3" w:rsidRPr="00793E1B" w:rsidRDefault="00927BC3" w:rsidP="00FC6DE9">
      <w:pPr>
        <w:pStyle w:val="a4"/>
        <w:numPr>
          <w:ilvl w:val="0"/>
          <w:numId w:val="3"/>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927BC3" w:rsidRPr="006C7BF5" w:rsidRDefault="00927BC3" w:rsidP="00927BC3">
      <w:pPr>
        <w:tabs>
          <w:tab w:val="left" w:pos="708"/>
        </w:tabs>
        <w:ind w:firstLine="709"/>
        <w:jc w:val="both"/>
        <w:rPr>
          <w:rFonts w:eastAsia="Calibri"/>
          <w:sz w:val="24"/>
          <w:szCs w:val="24"/>
          <w:lang w:eastAsia="en-US"/>
        </w:rPr>
      </w:pPr>
      <w:r>
        <w:rPr>
          <w:sz w:val="24"/>
          <w:szCs w:val="24"/>
        </w:rPr>
        <w:t>Дисциплина Б1.Б.11</w:t>
      </w:r>
      <w:r w:rsidRPr="006C7BF5">
        <w:rPr>
          <w:sz w:val="24"/>
          <w:szCs w:val="24"/>
        </w:rPr>
        <w:t xml:space="preserve"> </w:t>
      </w:r>
      <w:r w:rsidRPr="00CD7347">
        <w:rPr>
          <w:b/>
          <w:sz w:val="24"/>
          <w:szCs w:val="24"/>
        </w:rPr>
        <w:t>«</w:t>
      </w:r>
      <w:r>
        <w:rPr>
          <w:b/>
          <w:sz w:val="24"/>
          <w:szCs w:val="24"/>
        </w:rPr>
        <w:t>Социальная педагогика</w:t>
      </w:r>
      <w:r w:rsidRPr="00CD7347">
        <w:rPr>
          <w:b/>
          <w:sz w:val="24"/>
          <w:szCs w:val="24"/>
        </w:rPr>
        <w:t>»</w:t>
      </w:r>
      <w:r w:rsidRPr="006C7BF5">
        <w:rPr>
          <w:sz w:val="24"/>
          <w:szCs w:val="24"/>
        </w:rPr>
        <w:t xml:space="preserve"> </w:t>
      </w:r>
      <w:r w:rsidRPr="006C7BF5">
        <w:rPr>
          <w:rFonts w:eastAsia="Calibri"/>
          <w:sz w:val="24"/>
          <w:szCs w:val="24"/>
          <w:lang w:eastAsia="en-US"/>
        </w:rPr>
        <w:t xml:space="preserve">является дисциплиной </w:t>
      </w:r>
      <w:r w:rsidR="00B55861">
        <w:rPr>
          <w:rFonts w:eastAsia="Calibri"/>
          <w:sz w:val="24"/>
          <w:szCs w:val="24"/>
          <w:lang w:eastAsia="en-US"/>
        </w:rPr>
        <w:t>базовой</w:t>
      </w:r>
      <w:r w:rsidR="008139DF">
        <w:rPr>
          <w:rFonts w:eastAsia="Calibri"/>
          <w:sz w:val="24"/>
          <w:szCs w:val="24"/>
          <w:lang w:eastAsia="en-US"/>
        </w:rPr>
        <w:t xml:space="preserve"> части блока Б</w:t>
      </w:r>
      <w:r w:rsidRPr="006C7BF5">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2235"/>
        <w:gridCol w:w="2471"/>
        <w:gridCol w:w="2146"/>
        <w:gridCol w:w="1103"/>
      </w:tblGrid>
      <w:tr w:rsidR="00927BC3" w:rsidRPr="004B21C6" w:rsidTr="004B747C">
        <w:tc>
          <w:tcPr>
            <w:tcW w:w="1678"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Код</w:t>
            </w:r>
          </w:p>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дисциплины</w:t>
            </w:r>
          </w:p>
        </w:tc>
        <w:tc>
          <w:tcPr>
            <w:tcW w:w="2378"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Наименование</w:t>
            </w:r>
          </w:p>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дисциплины</w:t>
            </w:r>
          </w:p>
        </w:tc>
        <w:tc>
          <w:tcPr>
            <w:tcW w:w="4368" w:type="dxa"/>
            <w:gridSpan w:val="2"/>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Содержательно-логические связи</w:t>
            </w:r>
          </w:p>
        </w:tc>
        <w:tc>
          <w:tcPr>
            <w:tcW w:w="1147"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Коды форми-руемых компе-тенций</w:t>
            </w:r>
          </w:p>
        </w:tc>
      </w:tr>
      <w:tr w:rsidR="00927BC3" w:rsidRPr="004B21C6" w:rsidTr="004B747C">
        <w:tc>
          <w:tcPr>
            <w:tcW w:w="1678" w:type="dxa"/>
            <w:vMerge/>
            <w:vAlign w:val="center"/>
          </w:tcPr>
          <w:p w:rsidR="00927BC3" w:rsidRPr="004B21C6" w:rsidRDefault="00927BC3" w:rsidP="004B747C">
            <w:pPr>
              <w:tabs>
                <w:tab w:val="left" w:pos="708"/>
              </w:tabs>
              <w:jc w:val="both"/>
              <w:rPr>
                <w:rFonts w:eastAsia="Calibri"/>
                <w:color w:val="000000"/>
                <w:lang w:eastAsia="en-US"/>
              </w:rPr>
            </w:pPr>
          </w:p>
        </w:tc>
        <w:tc>
          <w:tcPr>
            <w:tcW w:w="2378" w:type="dxa"/>
            <w:vMerge/>
            <w:vAlign w:val="center"/>
          </w:tcPr>
          <w:p w:rsidR="00927BC3" w:rsidRPr="004B21C6" w:rsidRDefault="00927BC3" w:rsidP="004B747C">
            <w:pPr>
              <w:tabs>
                <w:tab w:val="left" w:pos="708"/>
              </w:tabs>
              <w:jc w:val="both"/>
              <w:rPr>
                <w:rFonts w:eastAsia="Calibri"/>
                <w:color w:val="000000"/>
                <w:lang w:eastAsia="en-US"/>
              </w:rPr>
            </w:pPr>
          </w:p>
        </w:tc>
        <w:tc>
          <w:tcPr>
            <w:tcW w:w="4368" w:type="dxa"/>
            <w:gridSpan w:val="2"/>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Наименование дисциплин, практик</w:t>
            </w:r>
          </w:p>
        </w:tc>
        <w:tc>
          <w:tcPr>
            <w:tcW w:w="1147" w:type="dxa"/>
            <w:vMerge/>
            <w:vAlign w:val="center"/>
          </w:tcPr>
          <w:p w:rsidR="00927BC3" w:rsidRPr="004B21C6" w:rsidRDefault="00927BC3" w:rsidP="004B747C">
            <w:pPr>
              <w:tabs>
                <w:tab w:val="left" w:pos="708"/>
              </w:tabs>
              <w:jc w:val="both"/>
              <w:rPr>
                <w:rFonts w:eastAsia="Calibri"/>
                <w:color w:val="000000"/>
                <w:lang w:eastAsia="en-US"/>
              </w:rPr>
            </w:pPr>
          </w:p>
        </w:tc>
      </w:tr>
      <w:tr w:rsidR="00927BC3" w:rsidRPr="004B21C6" w:rsidTr="004B747C">
        <w:tc>
          <w:tcPr>
            <w:tcW w:w="1678" w:type="dxa"/>
            <w:vMerge/>
            <w:vAlign w:val="center"/>
          </w:tcPr>
          <w:p w:rsidR="00927BC3" w:rsidRPr="004B21C6" w:rsidRDefault="00927BC3" w:rsidP="004B747C">
            <w:pPr>
              <w:tabs>
                <w:tab w:val="left" w:pos="708"/>
              </w:tabs>
              <w:jc w:val="both"/>
              <w:rPr>
                <w:rFonts w:eastAsia="Calibri"/>
                <w:color w:val="000000"/>
                <w:lang w:eastAsia="en-US"/>
              </w:rPr>
            </w:pPr>
          </w:p>
        </w:tc>
        <w:tc>
          <w:tcPr>
            <w:tcW w:w="2378" w:type="dxa"/>
            <w:vMerge/>
            <w:vAlign w:val="center"/>
          </w:tcPr>
          <w:p w:rsidR="00927BC3" w:rsidRPr="004B21C6" w:rsidRDefault="00927BC3" w:rsidP="004B747C">
            <w:pPr>
              <w:tabs>
                <w:tab w:val="left" w:pos="708"/>
              </w:tabs>
              <w:jc w:val="both"/>
              <w:rPr>
                <w:rFonts w:eastAsia="Calibri"/>
                <w:color w:val="000000"/>
                <w:lang w:eastAsia="en-US"/>
              </w:rPr>
            </w:pPr>
          </w:p>
        </w:tc>
        <w:tc>
          <w:tcPr>
            <w:tcW w:w="2083" w:type="dxa"/>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 которые опирается содержание данной учебной дисциплины</w:t>
            </w:r>
          </w:p>
        </w:tc>
        <w:tc>
          <w:tcPr>
            <w:tcW w:w="2285" w:type="dxa"/>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для которых содержание данной учебной дисциплины является опорой</w:t>
            </w:r>
          </w:p>
        </w:tc>
        <w:tc>
          <w:tcPr>
            <w:tcW w:w="1147" w:type="dxa"/>
            <w:vMerge/>
            <w:vAlign w:val="center"/>
          </w:tcPr>
          <w:p w:rsidR="00927BC3" w:rsidRPr="004B21C6" w:rsidRDefault="00927BC3" w:rsidP="004B747C">
            <w:pPr>
              <w:tabs>
                <w:tab w:val="left" w:pos="708"/>
              </w:tabs>
              <w:jc w:val="both"/>
              <w:rPr>
                <w:rFonts w:eastAsia="Calibri"/>
                <w:color w:val="000000"/>
                <w:lang w:eastAsia="en-US"/>
              </w:rPr>
            </w:pPr>
          </w:p>
        </w:tc>
      </w:tr>
      <w:tr w:rsidR="00927BC3" w:rsidRPr="004B21C6" w:rsidTr="004B747C">
        <w:tc>
          <w:tcPr>
            <w:tcW w:w="1678" w:type="dxa"/>
            <w:vAlign w:val="center"/>
          </w:tcPr>
          <w:p w:rsidR="00927BC3" w:rsidRPr="007A5501" w:rsidRDefault="00927BC3" w:rsidP="004B747C">
            <w:pPr>
              <w:tabs>
                <w:tab w:val="left" w:pos="708"/>
              </w:tabs>
              <w:jc w:val="both"/>
              <w:rPr>
                <w:rFonts w:eastAsia="Calibri"/>
                <w:sz w:val="24"/>
                <w:szCs w:val="24"/>
                <w:lang w:eastAsia="en-US"/>
              </w:rPr>
            </w:pPr>
            <w:r w:rsidRPr="007A5501">
              <w:rPr>
                <w:rFonts w:eastAsia="Calibri"/>
                <w:sz w:val="24"/>
                <w:szCs w:val="24"/>
                <w:lang w:eastAsia="en-US"/>
              </w:rPr>
              <w:t>Б1.Б.11</w:t>
            </w:r>
          </w:p>
        </w:tc>
        <w:tc>
          <w:tcPr>
            <w:tcW w:w="2378" w:type="dxa"/>
            <w:vAlign w:val="center"/>
          </w:tcPr>
          <w:p w:rsidR="00927BC3" w:rsidRPr="001C5CE8" w:rsidRDefault="00927BC3" w:rsidP="004B747C">
            <w:pPr>
              <w:tabs>
                <w:tab w:val="left" w:pos="708"/>
              </w:tabs>
              <w:jc w:val="both"/>
              <w:rPr>
                <w:rFonts w:eastAsia="Calibri"/>
                <w:sz w:val="24"/>
                <w:szCs w:val="24"/>
                <w:lang w:eastAsia="en-US"/>
              </w:rPr>
            </w:pPr>
            <w:r w:rsidRPr="001C5CE8">
              <w:rPr>
                <w:sz w:val="24"/>
                <w:szCs w:val="24"/>
              </w:rPr>
              <w:t>Социальная педагогика</w:t>
            </w:r>
          </w:p>
        </w:tc>
        <w:tc>
          <w:tcPr>
            <w:tcW w:w="2083" w:type="dxa"/>
            <w:vAlign w:val="center"/>
          </w:tcPr>
          <w:p w:rsidR="00927BC3" w:rsidRPr="001C5CE8" w:rsidRDefault="0027195E" w:rsidP="00A80AD2">
            <w:pPr>
              <w:tabs>
                <w:tab w:val="left" w:pos="708"/>
              </w:tabs>
              <w:spacing w:line="252" w:lineRule="auto"/>
              <w:jc w:val="both"/>
              <w:rPr>
                <w:sz w:val="24"/>
                <w:szCs w:val="24"/>
                <w:highlight w:val="yellow"/>
                <w:lang w:eastAsia="en-US"/>
              </w:rPr>
            </w:pPr>
            <w:r w:rsidRPr="001C5CE8">
              <w:rPr>
                <w:rFonts w:eastAsia="Calibri"/>
                <w:sz w:val="24"/>
                <w:szCs w:val="24"/>
                <w:lang w:eastAsia="en-US"/>
              </w:rPr>
              <w:t xml:space="preserve">Успешное освоение программы </w:t>
            </w:r>
            <w:r w:rsidR="00A80AD2" w:rsidRPr="001C5CE8">
              <w:rPr>
                <w:rFonts w:eastAsia="Calibri"/>
                <w:sz w:val="24"/>
                <w:szCs w:val="24"/>
                <w:lang w:eastAsia="en-US"/>
              </w:rPr>
              <w:t>общеобразовательной школы</w:t>
            </w:r>
          </w:p>
        </w:tc>
        <w:tc>
          <w:tcPr>
            <w:tcW w:w="2285" w:type="dxa"/>
            <w:vAlign w:val="center"/>
          </w:tcPr>
          <w:p w:rsidR="0064599E" w:rsidRPr="001C5CE8" w:rsidRDefault="00F33BA6" w:rsidP="0064599E">
            <w:pPr>
              <w:rPr>
                <w:sz w:val="24"/>
                <w:szCs w:val="24"/>
                <w:lang w:eastAsia="en-US"/>
              </w:rPr>
            </w:pPr>
            <w:r w:rsidRPr="001C5CE8">
              <w:rPr>
                <w:sz w:val="24"/>
                <w:szCs w:val="24"/>
              </w:rPr>
              <w:t>Педагогика</w:t>
            </w:r>
          </w:p>
          <w:p w:rsidR="00927BC3" w:rsidRPr="001C5CE8" w:rsidRDefault="00927BC3" w:rsidP="0064599E">
            <w:pPr>
              <w:rPr>
                <w:sz w:val="24"/>
                <w:szCs w:val="24"/>
                <w:lang w:eastAsia="en-US"/>
              </w:rPr>
            </w:pPr>
          </w:p>
        </w:tc>
        <w:tc>
          <w:tcPr>
            <w:tcW w:w="1147" w:type="dxa"/>
            <w:vAlign w:val="center"/>
          </w:tcPr>
          <w:p w:rsidR="005C11D9" w:rsidRPr="007A5501" w:rsidRDefault="001C5CE8" w:rsidP="004B21C6">
            <w:pPr>
              <w:tabs>
                <w:tab w:val="left" w:pos="708"/>
              </w:tabs>
              <w:jc w:val="both"/>
              <w:rPr>
                <w:rFonts w:eastAsia="Calibri"/>
                <w:sz w:val="24"/>
                <w:szCs w:val="24"/>
                <w:lang w:eastAsia="en-US"/>
              </w:rPr>
            </w:pPr>
            <w:r>
              <w:rPr>
                <w:rFonts w:eastAsia="Calibri"/>
                <w:sz w:val="24"/>
                <w:szCs w:val="24"/>
                <w:lang w:eastAsia="en-US"/>
              </w:rPr>
              <w:t>ОК-</w:t>
            </w:r>
            <w:r w:rsidR="004B21C6" w:rsidRPr="007A5501">
              <w:rPr>
                <w:rFonts w:eastAsia="Calibri"/>
                <w:sz w:val="24"/>
                <w:szCs w:val="24"/>
                <w:lang w:eastAsia="en-US"/>
              </w:rPr>
              <w:t>5;</w:t>
            </w:r>
          </w:p>
          <w:p w:rsidR="005C11D9" w:rsidRPr="007A5501" w:rsidRDefault="00927BC3" w:rsidP="004B21C6">
            <w:pPr>
              <w:tabs>
                <w:tab w:val="left" w:pos="708"/>
              </w:tabs>
              <w:jc w:val="both"/>
              <w:rPr>
                <w:rFonts w:eastAsia="Calibri"/>
                <w:sz w:val="24"/>
                <w:szCs w:val="24"/>
                <w:lang w:eastAsia="en-US"/>
              </w:rPr>
            </w:pPr>
            <w:r w:rsidRPr="007A5501">
              <w:rPr>
                <w:rFonts w:eastAsia="Calibri"/>
                <w:sz w:val="24"/>
                <w:szCs w:val="24"/>
                <w:lang w:eastAsia="en-US"/>
              </w:rPr>
              <w:t>ОПК-2</w:t>
            </w:r>
            <w:r w:rsidR="004B21C6" w:rsidRPr="007A5501">
              <w:rPr>
                <w:rFonts w:eastAsia="Calibri"/>
                <w:sz w:val="24"/>
                <w:szCs w:val="24"/>
                <w:lang w:eastAsia="en-US"/>
              </w:rPr>
              <w:t xml:space="preserve">; </w:t>
            </w:r>
          </w:p>
          <w:p w:rsidR="00927BC3" w:rsidRPr="007A5501" w:rsidRDefault="004B21C6" w:rsidP="004B21C6">
            <w:pPr>
              <w:tabs>
                <w:tab w:val="left" w:pos="708"/>
              </w:tabs>
              <w:jc w:val="both"/>
              <w:rPr>
                <w:rFonts w:eastAsia="Calibri"/>
                <w:sz w:val="24"/>
                <w:szCs w:val="24"/>
                <w:lang w:eastAsia="en-US"/>
              </w:rPr>
            </w:pPr>
            <w:r w:rsidRPr="007A5501">
              <w:rPr>
                <w:rFonts w:eastAsia="Calibri"/>
                <w:sz w:val="24"/>
                <w:szCs w:val="24"/>
                <w:lang w:eastAsia="en-US"/>
              </w:rPr>
              <w:t>ПК-7</w:t>
            </w:r>
          </w:p>
        </w:tc>
      </w:tr>
    </w:tbl>
    <w:p w:rsidR="00927BC3" w:rsidRDefault="00927BC3" w:rsidP="00927BC3">
      <w:pPr>
        <w:ind w:firstLine="709"/>
        <w:contextualSpacing/>
        <w:jc w:val="both"/>
        <w:rPr>
          <w:rFonts w:eastAsia="Calibri"/>
          <w:b/>
          <w:color w:val="000000"/>
          <w:spacing w:val="4"/>
          <w:lang w:eastAsia="en-US"/>
        </w:rPr>
      </w:pPr>
    </w:p>
    <w:p w:rsidR="00927BC3" w:rsidRPr="005E1C79" w:rsidRDefault="00927BC3" w:rsidP="00927BC3">
      <w:pPr>
        <w:ind w:firstLine="709"/>
        <w:contextualSpacing/>
        <w:jc w:val="both"/>
        <w:rPr>
          <w:rFonts w:eastAsia="Calibri"/>
          <w:b/>
          <w:color w:val="000000"/>
          <w:spacing w:val="4"/>
          <w:sz w:val="24"/>
          <w:szCs w:val="24"/>
          <w:lang w:eastAsia="en-US"/>
        </w:rPr>
      </w:pPr>
      <w:r w:rsidRPr="005E1C79">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7BC3" w:rsidRPr="005E1C79" w:rsidRDefault="00927BC3" w:rsidP="00927BC3">
      <w:pPr>
        <w:ind w:firstLine="709"/>
        <w:jc w:val="both"/>
        <w:rPr>
          <w:color w:val="000000"/>
          <w:sz w:val="24"/>
          <w:szCs w:val="24"/>
        </w:rPr>
      </w:pPr>
    </w:p>
    <w:p w:rsidR="00927BC3" w:rsidRPr="005E1C79" w:rsidRDefault="00927BC3" w:rsidP="00927BC3">
      <w:pPr>
        <w:ind w:firstLine="709"/>
        <w:jc w:val="both"/>
        <w:rPr>
          <w:rFonts w:eastAsia="Calibri"/>
          <w:color w:val="000000"/>
          <w:sz w:val="24"/>
          <w:szCs w:val="24"/>
          <w:lang w:eastAsia="en-US"/>
        </w:rPr>
      </w:pPr>
      <w:r w:rsidRPr="005E1C79">
        <w:rPr>
          <w:rFonts w:eastAsia="Calibri"/>
          <w:color w:val="000000"/>
          <w:sz w:val="24"/>
          <w:szCs w:val="24"/>
          <w:lang w:eastAsia="en-US"/>
        </w:rPr>
        <w:t>Объем учебной дисциплины –</w:t>
      </w:r>
      <w:r w:rsidRPr="005E1C79">
        <w:rPr>
          <w:rFonts w:eastAsia="Calibri"/>
          <w:sz w:val="24"/>
          <w:szCs w:val="24"/>
          <w:lang w:eastAsia="en-US"/>
        </w:rPr>
        <w:t xml:space="preserve"> </w:t>
      </w:r>
      <w:r w:rsidR="004B21C6">
        <w:rPr>
          <w:rFonts w:eastAsia="Calibri"/>
          <w:sz w:val="24"/>
          <w:szCs w:val="24"/>
          <w:lang w:eastAsia="en-US"/>
        </w:rPr>
        <w:t>3</w:t>
      </w:r>
      <w:r w:rsidRPr="005E1C79">
        <w:rPr>
          <w:rFonts w:eastAsia="Calibri"/>
          <w:color w:val="000000"/>
          <w:sz w:val="24"/>
          <w:szCs w:val="24"/>
          <w:lang w:eastAsia="en-US"/>
        </w:rPr>
        <w:t xml:space="preserve"> зачетны</w:t>
      </w:r>
      <w:r w:rsidR="00F82BE0">
        <w:rPr>
          <w:rFonts w:eastAsia="Calibri"/>
          <w:color w:val="000000"/>
          <w:sz w:val="24"/>
          <w:szCs w:val="24"/>
          <w:lang w:eastAsia="en-US"/>
        </w:rPr>
        <w:t>е</w:t>
      </w:r>
      <w:r w:rsidRPr="005E1C79">
        <w:rPr>
          <w:rFonts w:eastAsia="Calibri"/>
          <w:color w:val="000000"/>
          <w:sz w:val="24"/>
          <w:szCs w:val="24"/>
          <w:lang w:eastAsia="en-US"/>
        </w:rPr>
        <w:t xml:space="preserve"> единиц</w:t>
      </w:r>
      <w:r w:rsidR="008139DF">
        <w:rPr>
          <w:rFonts w:eastAsia="Calibri"/>
          <w:color w:val="000000"/>
          <w:sz w:val="24"/>
          <w:szCs w:val="24"/>
          <w:lang w:eastAsia="en-US"/>
        </w:rPr>
        <w:t>ы</w:t>
      </w:r>
      <w:r w:rsidRPr="005E1C79">
        <w:rPr>
          <w:rFonts w:eastAsia="Calibri"/>
          <w:color w:val="000000"/>
          <w:sz w:val="24"/>
          <w:szCs w:val="24"/>
          <w:lang w:eastAsia="en-US"/>
        </w:rPr>
        <w:t xml:space="preserve"> – </w:t>
      </w:r>
      <w:r w:rsidR="004B21C6">
        <w:rPr>
          <w:rFonts w:eastAsia="Calibri"/>
          <w:color w:val="000000"/>
          <w:sz w:val="24"/>
          <w:szCs w:val="24"/>
          <w:lang w:eastAsia="en-US"/>
        </w:rPr>
        <w:t>108</w:t>
      </w:r>
      <w:r w:rsidRPr="005E1C79">
        <w:rPr>
          <w:rFonts w:eastAsia="Calibri"/>
          <w:color w:val="000000"/>
          <w:sz w:val="24"/>
          <w:szCs w:val="24"/>
          <w:lang w:eastAsia="en-US"/>
        </w:rPr>
        <w:t xml:space="preserve"> академических часов</w:t>
      </w:r>
    </w:p>
    <w:p w:rsidR="00927BC3" w:rsidRPr="005E1C79" w:rsidRDefault="00927BC3" w:rsidP="00927BC3">
      <w:pPr>
        <w:ind w:firstLine="709"/>
        <w:jc w:val="both"/>
        <w:rPr>
          <w:rFonts w:eastAsia="Calibri"/>
          <w:color w:val="000000"/>
          <w:sz w:val="24"/>
          <w:szCs w:val="24"/>
          <w:lang w:eastAsia="en-US"/>
        </w:rPr>
      </w:pPr>
      <w:r w:rsidRPr="005E1C79">
        <w:rPr>
          <w:rFonts w:eastAsia="Calibri"/>
          <w:color w:val="000000"/>
          <w:sz w:val="24"/>
          <w:szCs w:val="24"/>
          <w:lang w:eastAsia="en-US"/>
        </w:rPr>
        <w:t>Из них</w:t>
      </w:r>
      <w:r w:rsidRPr="005E1C7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27BC3" w:rsidRPr="005E1C79" w:rsidTr="004B747C">
        <w:tc>
          <w:tcPr>
            <w:tcW w:w="4365" w:type="dxa"/>
          </w:tcPr>
          <w:p w:rsidR="00927BC3" w:rsidRPr="005E1C79" w:rsidRDefault="00927BC3" w:rsidP="004B747C">
            <w:pPr>
              <w:jc w:val="both"/>
              <w:rPr>
                <w:rFonts w:eastAsia="Calibri"/>
                <w:color w:val="000000"/>
                <w:sz w:val="24"/>
                <w:szCs w:val="24"/>
                <w:lang w:eastAsia="en-US"/>
              </w:rPr>
            </w:pPr>
          </w:p>
        </w:tc>
        <w:tc>
          <w:tcPr>
            <w:tcW w:w="2693" w:type="dxa"/>
            <w:vAlign w:val="center"/>
          </w:tcPr>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Очная форма обучения</w:t>
            </w:r>
          </w:p>
        </w:tc>
        <w:tc>
          <w:tcPr>
            <w:tcW w:w="2517" w:type="dxa"/>
            <w:vAlign w:val="center"/>
          </w:tcPr>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 xml:space="preserve">Заочная форма </w:t>
            </w:r>
          </w:p>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обучения</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Контактная работа</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36</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8</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Лекций</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18</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Лабораторных работ</w:t>
            </w:r>
          </w:p>
        </w:tc>
        <w:tc>
          <w:tcPr>
            <w:tcW w:w="2693" w:type="dxa"/>
            <w:vAlign w:val="center"/>
          </w:tcPr>
          <w:p w:rsidR="00927BC3" w:rsidRPr="005E1C79" w:rsidRDefault="00927BC3" w:rsidP="004B747C">
            <w:pPr>
              <w:jc w:val="center"/>
              <w:rPr>
                <w:rFonts w:eastAsia="Calibri"/>
                <w:sz w:val="24"/>
                <w:szCs w:val="24"/>
                <w:lang w:eastAsia="en-US"/>
              </w:rPr>
            </w:pPr>
            <w:r w:rsidRPr="005E1C79">
              <w:rPr>
                <w:rFonts w:eastAsia="Calibri"/>
                <w:sz w:val="24"/>
                <w:szCs w:val="24"/>
                <w:lang w:eastAsia="en-US"/>
              </w:rPr>
              <w:t>-</w:t>
            </w:r>
          </w:p>
        </w:tc>
        <w:tc>
          <w:tcPr>
            <w:tcW w:w="2517" w:type="dxa"/>
            <w:vAlign w:val="center"/>
          </w:tcPr>
          <w:p w:rsidR="00927BC3" w:rsidRPr="005E1C79" w:rsidRDefault="00927BC3" w:rsidP="004B747C">
            <w:pPr>
              <w:jc w:val="center"/>
              <w:rPr>
                <w:rFonts w:eastAsia="Calibri"/>
                <w:sz w:val="24"/>
                <w:szCs w:val="24"/>
                <w:lang w:eastAsia="en-US"/>
              </w:rPr>
            </w:pPr>
            <w:r w:rsidRPr="005E1C79">
              <w:rPr>
                <w:rFonts w:eastAsia="Calibri"/>
                <w:sz w:val="24"/>
                <w:szCs w:val="24"/>
                <w:lang w:eastAsia="en-US"/>
              </w:rPr>
              <w:t>-</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Практических занятий</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18</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Самостоятельная работа обучающихся</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72</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96</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Контроль</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4B21C6" w:rsidRPr="005E1C79" w:rsidTr="004B747C">
        <w:tc>
          <w:tcPr>
            <w:tcW w:w="4365" w:type="dxa"/>
            <w:vAlign w:val="center"/>
          </w:tcPr>
          <w:p w:rsidR="004B21C6" w:rsidRPr="0064599E" w:rsidRDefault="004B21C6" w:rsidP="004B747C">
            <w:pPr>
              <w:rPr>
                <w:rFonts w:eastAsia="Calibri"/>
                <w:sz w:val="24"/>
                <w:szCs w:val="24"/>
                <w:lang w:eastAsia="en-US"/>
              </w:rPr>
            </w:pPr>
            <w:r w:rsidRPr="0064599E">
              <w:rPr>
                <w:rFonts w:eastAsia="Calibri"/>
                <w:sz w:val="24"/>
                <w:szCs w:val="24"/>
                <w:lang w:eastAsia="en-US"/>
              </w:rPr>
              <w:t>Формы промежуточной аттестации</w:t>
            </w:r>
          </w:p>
        </w:tc>
        <w:tc>
          <w:tcPr>
            <w:tcW w:w="2693" w:type="dxa"/>
            <w:vAlign w:val="center"/>
          </w:tcPr>
          <w:p w:rsidR="004B21C6" w:rsidRPr="0064599E" w:rsidRDefault="004B21C6" w:rsidP="004B747C">
            <w:pPr>
              <w:jc w:val="center"/>
              <w:rPr>
                <w:rFonts w:eastAsia="Calibri"/>
                <w:sz w:val="24"/>
                <w:szCs w:val="24"/>
                <w:lang w:eastAsia="en-US"/>
              </w:rPr>
            </w:pPr>
            <w:r w:rsidRPr="0064599E">
              <w:rPr>
                <w:rFonts w:eastAsia="Calibri"/>
                <w:sz w:val="24"/>
                <w:szCs w:val="24"/>
                <w:lang w:eastAsia="en-US"/>
              </w:rPr>
              <w:t>Зачет в 1 семестре</w:t>
            </w:r>
          </w:p>
        </w:tc>
        <w:tc>
          <w:tcPr>
            <w:tcW w:w="2517" w:type="dxa"/>
            <w:vAlign w:val="center"/>
          </w:tcPr>
          <w:p w:rsidR="004B21C6" w:rsidRPr="005E1C79" w:rsidRDefault="004B21C6" w:rsidP="0064599E">
            <w:pPr>
              <w:jc w:val="center"/>
              <w:rPr>
                <w:rFonts w:eastAsia="Calibri"/>
                <w:sz w:val="24"/>
                <w:szCs w:val="24"/>
                <w:lang w:eastAsia="en-US"/>
              </w:rPr>
            </w:pPr>
            <w:r w:rsidRPr="0064599E">
              <w:rPr>
                <w:rFonts w:eastAsia="Calibri"/>
                <w:sz w:val="24"/>
                <w:szCs w:val="24"/>
                <w:lang w:eastAsia="en-US"/>
              </w:rPr>
              <w:t xml:space="preserve">Зачет </w:t>
            </w:r>
            <w:r w:rsidR="0064599E" w:rsidRPr="00EA1036">
              <w:rPr>
                <w:rFonts w:eastAsia="Calibri"/>
                <w:sz w:val="24"/>
                <w:szCs w:val="24"/>
                <w:lang w:eastAsia="en-US"/>
              </w:rPr>
              <w:t>в</w:t>
            </w:r>
            <w:r w:rsidR="00A80AD2" w:rsidRPr="00EA1036">
              <w:rPr>
                <w:rFonts w:eastAsia="Calibri"/>
                <w:sz w:val="24"/>
                <w:szCs w:val="24"/>
                <w:lang w:eastAsia="en-US"/>
              </w:rPr>
              <w:t xml:space="preserve"> </w:t>
            </w:r>
            <w:r w:rsidR="00F33BA6" w:rsidRPr="00EA1036">
              <w:rPr>
                <w:rFonts w:eastAsia="Calibri"/>
                <w:sz w:val="24"/>
                <w:szCs w:val="24"/>
                <w:lang w:eastAsia="en-US"/>
              </w:rPr>
              <w:t>2</w:t>
            </w:r>
            <w:r w:rsidRPr="00EA1036">
              <w:rPr>
                <w:rFonts w:eastAsia="Calibri"/>
                <w:sz w:val="24"/>
                <w:szCs w:val="24"/>
                <w:lang w:eastAsia="en-US"/>
              </w:rPr>
              <w:t xml:space="preserve"> </w:t>
            </w:r>
            <w:r w:rsidR="0064599E" w:rsidRPr="00EA1036">
              <w:rPr>
                <w:rFonts w:eastAsia="Calibri"/>
                <w:sz w:val="24"/>
                <w:szCs w:val="24"/>
                <w:lang w:eastAsia="en-US"/>
              </w:rPr>
              <w:t>семестре</w:t>
            </w:r>
          </w:p>
        </w:tc>
      </w:tr>
    </w:tbl>
    <w:p w:rsidR="00927BC3" w:rsidRDefault="00927BC3" w:rsidP="00927BC3">
      <w:pPr>
        <w:keepNext/>
        <w:ind w:firstLine="709"/>
        <w:jc w:val="both"/>
        <w:rPr>
          <w:b/>
          <w:color w:val="000000"/>
          <w:sz w:val="24"/>
          <w:szCs w:val="24"/>
        </w:rPr>
      </w:pPr>
    </w:p>
    <w:p w:rsidR="00927BC3" w:rsidRPr="00793E1B" w:rsidRDefault="00927BC3" w:rsidP="00927BC3">
      <w:pPr>
        <w:keepNext/>
        <w:ind w:firstLine="709"/>
        <w:jc w:val="both"/>
        <w:rPr>
          <w:rFonts w:eastAsia="Calibri"/>
          <w:b/>
          <w:color w:val="000000"/>
          <w:sz w:val="24"/>
          <w:szCs w:val="24"/>
        </w:rPr>
      </w:pPr>
      <w:r w:rsidRPr="000104DC">
        <w:rPr>
          <w:b/>
          <w:color w:val="000000"/>
          <w:sz w:val="24"/>
          <w:szCs w:val="24"/>
        </w:rPr>
        <w:t>5.</w:t>
      </w:r>
      <w:r w:rsidRPr="00793E1B">
        <w:rPr>
          <w:b/>
          <w:color w:val="000000"/>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7BC3" w:rsidRPr="00793E1B" w:rsidRDefault="00927BC3" w:rsidP="00927BC3">
      <w:pPr>
        <w:keepNext/>
        <w:ind w:firstLine="709"/>
        <w:contextualSpacing/>
        <w:jc w:val="both"/>
        <w:rPr>
          <w:rFonts w:eastAsia="Calibri"/>
          <w:b/>
          <w:color w:val="000000"/>
          <w:sz w:val="24"/>
          <w:szCs w:val="24"/>
        </w:rPr>
      </w:pPr>
    </w:p>
    <w:p w:rsidR="00927BC3" w:rsidRDefault="00927BC3" w:rsidP="00927BC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A80AD2" w:rsidRDefault="00A80AD2" w:rsidP="00927BC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A80AD2" w:rsidRPr="00A80AD2" w:rsidTr="001958C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rPr>
            </w:pPr>
            <w:r w:rsidRPr="00A80AD2">
              <w:rPr>
                <w:b/>
                <w:bCs/>
                <w:color w:val="000000"/>
              </w:rPr>
              <w:t>Всего</w:t>
            </w:r>
          </w:p>
        </w:tc>
      </w:tr>
      <w:tr w:rsidR="00A80AD2" w:rsidRPr="00A80AD2" w:rsidTr="001958C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Раздел I. Основы социальной педагогики</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lastRenderedPageBreak/>
              <w:t>Тема № 1. Социальная педагогика как наука</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3</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7</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2. История формирования социально-педагогических идей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3</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7</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3. Социально-педагогический процесс: понятие, сущность, принципы</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4. Педагогические проблемы социализации человека на разных этапах жизни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5. Социально – педагогический потенциал жизненной среды. Факторы социализации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6.  Социально-педагогическая виктимология</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7. Теория и методика социального воспитания</w:t>
            </w:r>
            <w:r w:rsidRPr="00A80AD2">
              <w:rPr>
                <w:color w:val="000000"/>
                <w:sz w:val="24"/>
                <w:szCs w:val="24"/>
              </w:rPr>
              <w:br/>
              <w:t>как составная часть социальной педагогики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Раздел II. Основы социально – педагогической деятельности</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8. Социально – педагогическая деятельность с семьей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lastRenderedPageBreak/>
              <w:t>Тема № 9. Социально – педагогическая деятельность с детьми, оставшимися без попечения родителей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10. Социально – педагогическая деятельность с детьми девиантного поведения</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11. Социально – педагогическая деятельность с несовершеннолетними правонарушителями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12. Социально – педагогическая деятельность в конфессиях</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13. Социально – педагогическая деятельность с подростками, склонными к употреблению алкоголя, наркомании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10</w:t>
            </w:r>
          </w:p>
        </w:tc>
      </w:tr>
      <w:tr w:rsidR="00A80AD2" w:rsidRPr="00A80AD2" w:rsidTr="001958C9">
        <w:trPr>
          <w:trHeight w:val="810"/>
          <w:jc w:val="center"/>
        </w:trPr>
        <w:tc>
          <w:tcPr>
            <w:tcW w:w="5580" w:type="dxa"/>
            <w:tcBorders>
              <w:top w:val="nil"/>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w:t>
            </w:r>
          </w:p>
        </w:tc>
      </w:tr>
      <w:tr w:rsidR="00A80AD2" w:rsidRPr="00A80AD2" w:rsidTr="001958C9">
        <w:trPr>
          <w:trHeight w:val="810"/>
          <w:jc w:val="center"/>
        </w:trPr>
        <w:tc>
          <w:tcPr>
            <w:tcW w:w="5580" w:type="dxa"/>
            <w:tcBorders>
              <w:top w:val="nil"/>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108</w:t>
            </w:r>
          </w:p>
        </w:tc>
      </w:tr>
    </w:tbl>
    <w:p w:rsidR="00F06E57" w:rsidRDefault="00F06E57" w:rsidP="00A80AD2">
      <w:pPr>
        <w:tabs>
          <w:tab w:val="left" w:pos="900"/>
        </w:tabs>
        <w:jc w:val="both"/>
        <w:rPr>
          <w:b/>
          <w:color w:val="000000"/>
          <w:sz w:val="24"/>
          <w:szCs w:val="24"/>
        </w:rPr>
      </w:pPr>
    </w:p>
    <w:p w:rsidR="00927BC3" w:rsidRDefault="00927BC3" w:rsidP="00927BC3">
      <w:pPr>
        <w:tabs>
          <w:tab w:val="left" w:pos="900"/>
        </w:tabs>
        <w:ind w:firstLine="709"/>
        <w:jc w:val="both"/>
        <w:rPr>
          <w:b/>
          <w:color w:val="000000"/>
          <w:sz w:val="24"/>
          <w:szCs w:val="24"/>
        </w:rPr>
      </w:pPr>
    </w:p>
    <w:p w:rsidR="00927BC3" w:rsidRDefault="00927BC3" w:rsidP="00927BC3">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927BC3" w:rsidRDefault="00927BC3" w:rsidP="00927BC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F54D09" w:rsidRPr="00F54D09" w:rsidTr="00F54D0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rPr>
            </w:pPr>
            <w:r w:rsidRPr="00F54D09">
              <w:rPr>
                <w:b/>
                <w:bCs/>
                <w:color w:val="000000"/>
              </w:rPr>
              <w:t>Всего</w:t>
            </w:r>
          </w:p>
        </w:tc>
      </w:tr>
      <w:tr w:rsidR="00F54D09" w:rsidRPr="00F54D09" w:rsidTr="00F54D0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Раздел I. Основы социальной педагогики</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lastRenderedPageBreak/>
              <w:t>Тема № 1. Социальная педагогика как наука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7</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2. История формирования социально-педагогических идей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7</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3. Социально-педагогический процесс: понятие, сущность, принципы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9</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2</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4. Педагогические проблемы социализации человека на разных этапах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9</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5. Социально – педагогический потенциал жизненной среды. Факторы социализации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6.  Социально-педагогическая виктимология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7. Теория и методика социального воспитания</w:t>
            </w:r>
            <w:r w:rsidRPr="00F54D09">
              <w:rPr>
                <w:color w:val="000000"/>
                <w:sz w:val="24"/>
                <w:szCs w:val="24"/>
              </w:rPr>
              <w:br/>
              <w:t>как составная часть социальной педагогики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Раздел II. Основы социально – педагогической деятельности</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8. Социально – педагогическая деятельность с семьей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8139DF">
            <w:pPr>
              <w:widowControl/>
              <w:autoSpaceDE/>
              <w:autoSpaceDN/>
              <w:adjustRightInd/>
              <w:jc w:val="center"/>
              <w:rPr>
                <w:color w:val="000000"/>
                <w:sz w:val="24"/>
                <w:szCs w:val="24"/>
              </w:rPr>
            </w:pPr>
            <w:r w:rsidRPr="00F54D09">
              <w:rPr>
                <w:color w:val="000000"/>
                <w:sz w:val="24"/>
                <w:szCs w:val="24"/>
              </w:rPr>
              <w:lastRenderedPageBreak/>
              <w:t>Тема № 9. Социально – педагогическая деятельность с детьми, оставшимися без попечения  родителями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10. Социально – педагогическая деятельность с детьми девиантного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11. Социально – педагогическая деятельность с несовершеннолетними правонарушителями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12. Социально – педагогическая деятельность в конфессиях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13. Социально – педагогическая деятельность с подростками, склонными к употреблению алкоголя, наркомании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104</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2</w:t>
            </w:r>
          </w:p>
        </w:tc>
      </w:tr>
      <w:tr w:rsidR="00F54D09" w:rsidRPr="00F54D09" w:rsidTr="00F54D0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4</w:t>
            </w:r>
          </w:p>
        </w:tc>
      </w:tr>
      <w:tr w:rsidR="00F54D09" w:rsidRPr="00F54D09" w:rsidTr="00F54D0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108</w:t>
            </w:r>
          </w:p>
        </w:tc>
      </w:tr>
    </w:tbl>
    <w:p w:rsidR="00223559" w:rsidRDefault="00223559" w:rsidP="00927BC3">
      <w:pPr>
        <w:ind w:firstLine="709"/>
        <w:jc w:val="both"/>
        <w:rPr>
          <w:b/>
          <w:i/>
          <w:sz w:val="16"/>
          <w:szCs w:val="16"/>
        </w:rPr>
      </w:pPr>
    </w:p>
    <w:p w:rsidR="00927BC3" w:rsidRPr="008139DF" w:rsidRDefault="00927BC3" w:rsidP="00927BC3">
      <w:pPr>
        <w:ind w:firstLine="709"/>
        <w:jc w:val="both"/>
        <w:rPr>
          <w:b/>
          <w:i/>
          <w:sz w:val="16"/>
          <w:szCs w:val="16"/>
        </w:rPr>
      </w:pPr>
      <w:r w:rsidRPr="008139DF">
        <w:rPr>
          <w:b/>
          <w:i/>
          <w:sz w:val="16"/>
          <w:szCs w:val="16"/>
        </w:rPr>
        <w:t>* Примечания:</w:t>
      </w:r>
    </w:p>
    <w:p w:rsidR="00927BC3" w:rsidRPr="008139DF" w:rsidRDefault="00927BC3" w:rsidP="00927BC3">
      <w:pPr>
        <w:ind w:firstLine="709"/>
        <w:jc w:val="both"/>
        <w:rPr>
          <w:b/>
          <w:sz w:val="16"/>
          <w:szCs w:val="16"/>
        </w:rPr>
      </w:pPr>
      <w:r w:rsidRPr="008139D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7BC3" w:rsidRPr="008139DF" w:rsidRDefault="00927BC3" w:rsidP="00927BC3">
      <w:pPr>
        <w:widowControl/>
        <w:suppressAutoHyphens/>
        <w:autoSpaceDE/>
        <w:adjustRightInd/>
        <w:jc w:val="both"/>
        <w:rPr>
          <w:b/>
          <w:bCs/>
          <w:sz w:val="16"/>
          <w:szCs w:val="16"/>
        </w:rPr>
      </w:pPr>
      <w:r w:rsidRPr="008139DF">
        <w:rPr>
          <w:sz w:val="16"/>
          <w:szCs w:val="16"/>
        </w:rPr>
        <w:t xml:space="preserve">При разработке образовательной программы высшего образования в части рабочей программы дисциплины </w:t>
      </w:r>
      <w:r w:rsidRPr="008139DF">
        <w:rPr>
          <w:b/>
          <w:sz w:val="16"/>
          <w:szCs w:val="16"/>
        </w:rPr>
        <w:t>«Социальная педагогика»</w:t>
      </w:r>
      <w:r w:rsidRPr="008139DF">
        <w:rPr>
          <w:sz w:val="16"/>
          <w:szCs w:val="16"/>
        </w:rPr>
        <w:t xml:space="preserve"> согласно требованиям </w:t>
      </w:r>
      <w:r w:rsidRPr="008139DF">
        <w:rPr>
          <w:b/>
          <w:sz w:val="16"/>
          <w:szCs w:val="16"/>
        </w:rPr>
        <w:t>частей 3-5 статьи 13, статьи 30, пункта 3 части 1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пунктов 16, 38</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8139DF">
        <w:rPr>
          <w:sz w:val="16"/>
          <w:szCs w:val="16"/>
        </w:rPr>
        <w:t xml:space="preserve"> </w:t>
      </w:r>
      <w:r w:rsidRPr="008139DF">
        <w:rPr>
          <w:sz w:val="16"/>
          <w:szCs w:val="16"/>
        </w:rPr>
        <w:t xml:space="preserve">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w:t>
      </w:r>
      <w:r w:rsidRPr="008139DF">
        <w:rPr>
          <w:sz w:val="16"/>
          <w:szCs w:val="16"/>
        </w:rPr>
        <w:lastRenderedPageBreak/>
        <w:t>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7BC3" w:rsidRPr="008139DF" w:rsidRDefault="00927BC3" w:rsidP="00927BC3">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927BC3" w:rsidRPr="008139DF" w:rsidRDefault="00927BC3" w:rsidP="00927BC3">
      <w:pPr>
        <w:ind w:firstLine="709"/>
        <w:jc w:val="both"/>
        <w:rPr>
          <w:sz w:val="16"/>
          <w:szCs w:val="16"/>
        </w:rPr>
      </w:pPr>
      <w:r w:rsidRPr="008139D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927BC3" w:rsidRPr="008139DF" w:rsidRDefault="00927BC3" w:rsidP="00927BC3">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7BC3" w:rsidRPr="008139DF" w:rsidRDefault="00927BC3" w:rsidP="00927BC3">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7BC3" w:rsidRPr="008139DF" w:rsidRDefault="00927BC3" w:rsidP="00927BC3">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7BC3" w:rsidRPr="008139DF" w:rsidRDefault="00927BC3" w:rsidP="00927BC3">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sidR="008139DF">
        <w:rPr>
          <w:sz w:val="16"/>
          <w:szCs w:val="16"/>
        </w:rPr>
        <w:t xml:space="preserve"> </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27BC3" w:rsidRDefault="00927BC3" w:rsidP="00927BC3">
      <w:pPr>
        <w:tabs>
          <w:tab w:val="left" w:pos="900"/>
        </w:tabs>
        <w:ind w:firstLine="709"/>
        <w:jc w:val="both"/>
        <w:rPr>
          <w:b/>
          <w:color w:val="000000"/>
          <w:sz w:val="24"/>
          <w:szCs w:val="24"/>
        </w:rPr>
      </w:pPr>
    </w:p>
    <w:p w:rsidR="00927BC3" w:rsidRDefault="00927BC3" w:rsidP="00927BC3">
      <w:pPr>
        <w:tabs>
          <w:tab w:val="left" w:pos="900"/>
        </w:tabs>
        <w:ind w:firstLine="709"/>
        <w:jc w:val="both"/>
        <w:rPr>
          <w:b/>
          <w:color w:val="000000"/>
          <w:sz w:val="24"/>
          <w:szCs w:val="24"/>
        </w:rPr>
      </w:pPr>
      <w:r w:rsidRPr="00CC0251">
        <w:rPr>
          <w:b/>
          <w:color w:val="000000"/>
          <w:sz w:val="24"/>
          <w:szCs w:val="24"/>
        </w:rPr>
        <w:t>5.3 Содержание дисциплины</w:t>
      </w:r>
    </w:p>
    <w:p w:rsidR="00927BC3" w:rsidRDefault="00927BC3" w:rsidP="00927BC3">
      <w:pPr>
        <w:ind w:firstLine="708"/>
        <w:jc w:val="center"/>
        <w:rPr>
          <w:b/>
          <w:sz w:val="24"/>
          <w:szCs w:val="24"/>
        </w:rPr>
      </w:pPr>
    </w:p>
    <w:p w:rsidR="00927BC3" w:rsidRDefault="00927BC3" w:rsidP="00927BC3">
      <w:pPr>
        <w:ind w:firstLine="708"/>
        <w:jc w:val="center"/>
        <w:rPr>
          <w:b/>
          <w:sz w:val="24"/>
          <w:szCs w:val="24"/>
        </w:rPr>
      </w:pPr>
      <w:r w:rsidRPr="000104DC">
        <w:rPr>
          <w:b/>
          <w:sz w:val="24"/>
          <w:szCs w:val="24"/>
        </w:rPr>
        <w:t xml:space="preserve">Раздел </w:t>
      </w:r>
      <w:r w:rsidRPr="000104DC">
        <w:rPr>
          <w:b/>
          <w:bCs/>
          <w:sz w:val="24"/>
          <w:szCs w:val="24"/>
        </w:rPr>
        <w:t>I</w:t>
      </w:r>
      <w:r w:rsidRPr="000104DC">
        <w:rPr>
          <w:b/>
          <w:sz w:val="24"/>
          <w:szCs w:val="24"/>
        </w:rPr>
        <w:t xml:space="preserve">. </w:t>
      </w:r>
      <w:r>
        <w:rPr>
          <w:b/>
          <w:sz w:val="24"/>
          <w:szCs w:val="24"/>
        </w:rPr>
        <w:t>Основы социальной педагогики</w:t>
      </w:r>
    </w:p>
    <w:p w:rsidR="00927BC3" w:rsidRDefault="00927BC3" w:rsidP="00927BC3">
      <w:pPr>
        <w:ind w:firstLine="708"/>
        <w:jc w:val="center"/>
        <w:rPr>
          <w:b/>
          <w:sz w:val="24"/>
          <w:szCs w:val="24"/>
        </w:rPr>
      </w:pPr>
    </w:p>
    <w:p w:rsidR="00927BC3" w:rsidRDefault="00927BC3" w:rsidP="00927BC3">
      <w:pPr>
        <w:tabs>
          <w:tab w:val="left" w:pos="900"/>
        </w:tabs>
        <w:ind w:firstLine="709"/>
        <w:jc w:val="both"/>
        <w:rPr>
          <w:color w:val="000000"/>
          <w:sz w:val="24"/>
          <w:szCs w:val="24"/>
        </w:rPr>
      </w:pPr>
      <w:r>
        <w:rPr>
          <w:b/>
          <w:color w:val="000000"/>
          <w:sz w:val="24"/>
          <w:szCs w:val="24"/>
        </w:rPr>
        <w:t>Тема № 1.</w:t>
      </w:r>
      <w:r>
        <w:rPr>
          <w:color w:val="000000"/>
          <w:sz w:val="24"/>
          <w:szCs w:val="24"/>
        </w:rPr>
        <w:t xml:space="preserve"> Социальная педагогика как наука.</w:t>
      </w:r>
    </w:p>
    <w:p w:rsidR="00927BC3" w:rsidRDefault="00927BC3" w:rsidP="00927BC3">
      <w:pPr>
        <w:tabs>
          <w:tab w:val="left" w:pos="900"/>
        </w:tabs>
        <w:ind w:firstLine="709"/>
        <w:jc w:val="both"/>
        <w:rPr>
          <w:color w:val="000000"/>
          <w:sz w:val="24"/>
          <w:szCs w:val="24"/>
        </w:rPr>
      </w:pPr>
      <w:r>
        <w:rPr>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p w:rsidR="008139DF" w:rsidRDefault="00927BC3" w:rsidP="001B74A3">
      <w:pPr>
        <w:ind w:firstLine="708"/>
        <w:jc w:val="both"/>
        <w:rPr>
          <w:b/>
          <w:sz w:val="24"/>
          <w:szCs w:val="24"/>
        </w:rPr>
      </w:pPr>
      <w:r>
        <w:rPr>
          <w:b/>
          <w:sz w:val="24"/>
          <w:szCs w:val="24"/>
        </w:rPr>
        <w:t>Тема № 2.</w:t>
      </w:r>
      <w:r>
        <w:rPr>
          <w:sz w:val="24"/>
          <w:szCs w:val="24"/>
        </w:rPr>
        <w:t xml:space="preserve"> </w:t>
      </w:r>
      <w:r>
        <w:rPr>
          <w:color w:val="000000"/>
          <w:sz w:val="24"/>
          <w:szCs w:val="24"/>
        </w:rPr>
        <w:t>История формирования социально-педагогических идей</w:t>
      </w:r>
      <w:r>
        <w:rPr>
          <w:b/>
          <w:sz w:val="24"/>
          <w:szCs w:val="24"/>
        </w:rPr>
        <w:t>.</w:t>
      </w:r>
    </w:p>
    <w:p w:rsidR="00927BC3" w:rsidRDefault="00927BC3" w:rsidP="001B74A3">
      <w:pPr>
        <w:ind w:firstLine="708"/>
        <w:jc w:val="both"/>
        <w:rPr>
          <w:sz w:val="24"/>
          <w:szCs w:val="24"/>
        </w:rPr>
      </w:pPr>
      <w:r>
        <w:rPr>
          <w:sz w:val="24"/>
          <w:szCs w:val="24"/>
        </w:rPr>
        <w:t>Основные авторы социально – педагогических идей. Особенности развития социальной педагогики в России.  История развития социальной педагогики за рубежом. Социальная педагогика и социальная работа.</w:t>
      </w:r>
    </w:p>
    <w:p w:rsidR="00927BC3" w:rsidRDefault="00927BC3" w:rsidP="001B74A3">
      <w:pPr>
        <w:ind w:left="708"/>
        <w:jc w:val="both"/>
        <w:rPr>
          <w:color w:val="000000"/>
          <w:sz w:val="24"/>
          <w:szCs w:val="24"/>
        </w:rPr>
      </w:pPr>
      <w:r>
        <w:rPr>
          <w:b/>
          <w:sz w:val="24"/>
          <w:szCs w:val="24"/>
        </w:rPr>
        <w:t>Тема № 3.</w:t>
      </w:r>
      <w:r>
        <w:rPr>
          <w:sz w:val="24"/>
          <w:szCs w:val="24"/>
        </w:rPr>
        <w:t xml:space="preserve"> </w:t>
      </w:r>
      <w:r>
        <w:rPr>
          <w:color w:val="000000"/>
          <w:sz w:val="24"/>
          <w:szCs w:val="24"/>
        </w:rPr>
        <w:t xml:space="preserve">Социально-педагогический процесс: понятие, сущность, принципы. Развитие ребенка в социуме. </w:t>
      </w:r>
    </w:p>
    <w:p w:rsidR="001B74A3" w:rsidRDefault="001B74A3" w:rsidP="001B74A3">
      <w:pPr>
        <w:ind w:left="708"/>
        <w:jc w:val="both"/>
        <w:rPr>
          <w:color w:val="000000"/>
          <w:sz w:val="24"/>
          <w:szCs w:val="24"/>
        </w:rPr>
      </w:pPr>
    </w:p>
    <w:p w:rsidR="008139DF" w:rsidRDefault="00927BC3" w:rsidP="001B74A3">
      <w:pPr>
        <w:ind w:firstLine="708"/>
        <w:jc w:val="both"/>
        <w:rPr>
          <w:b/>
          <w:sz w:val="24"/>
          <w:szCs w:val="24"/>
        </w:rPr>
      </w:pPr>
      <w:r>
        <w:rPr>
          <w:b/>
          <w:sz w:val="24"/>
          <w:szCs w:val="24"/>
        </w:rPr>
        <w:t xml:space="preserve">Тема № 4. </w:t>
      </w:r>
      <w:r>
        <w:rPr>
          <w:color w:val="000000"/>
          <w:sz w:val="24"/>
          <w:szCs w:val="24"/>
        </w:rPr>
        <w:t>Педагогические проблемы социализации человека на разных этапах жизни</w:t>
      </w:r>
      <w:r>
        <w:rPr>
          <w:b/>
          <w:sz w:val="24"/>
          <w:szCs w:val="24"/>
        </w:rPr>
        <w:t xml:space="preserve">. </w:t>
      </w:r>
    </w:p>
    <w:p w:rsidR="00927BC3" w:rsidRDefault="00927BC3" w:rsidP="001B74A3">
      <w:pPr>
        <w:ind w:firstLine="708"/>
        <w:jc w:val="both"/>
        <w:rPr>
          <w:sz w:val="24"/>
          <w:szCs w:val="24"/>
        </w:rPr>
      </w:pPr>
      <w:r>
        <w:rPr>
          <w:sz w:val="24"/>
          <w:szCs w:val="24"/>
        </w:rPr>
        <w:t>Институты социализации. Основные проблемы подрастающего поколения. Понятие нормы и отклонения от нормы в социальной педагогике. Категории социальной педагогики.</w:t>
      </w:r>
    </w:p>
    <w:p w:rsidR="00927BC3" w:rsidRDefault="00927BC3" w:rsidP="00927BC3">
      <w:pPr>
        <w:tabs>
          <w:tab w:val="left" w:pos="900"/>
        </w:tabs>
        <w:ind w:firstLine="709"/>
        <w:jc w:val="both"/>
        <w:rPr>
          <w:color w:val="000000"/>
          <w:sz w:val="24"/>
          <w:szCs w:val="24"/>
        </w:rPr>
      </w:pPr>
      <w:r>
        <w:rPr>
          <w:b/>
          <w:sz w:val="24"/>
          <w:szCs w:val="24"/>
        </w:rPr>
        <w:lastRenderedPageBreak/>
        <w:t>Тема № 5.</w:t>
      </w:r>
      <w:r>
        <w:rPr>
          <w:sz w:val="24"/>
          <w:szCs w:val="24"/>
        </w:rPr>
        <w:t xml:space="preserve"> </w:t>
      </w:r>
      <w:r>
        <w:rPr>
          <w:color w:val="000000"/>
          <w:sz w:val="24"/>
          <w:szCs w:val="24"/>
        </w:rPr>
        <w:t>Социально – педагогический потенциал жизненной среды. Факторы социализации. Социальное обучение. Воспитание и социальное воспитание. Принципы социальной педагогики.</w:t>
      </w:r>
    </w:p>
    <w:p w:rsidR="00927BC3" w:rsidRDefault="00927BC3" w:rsidP="00927BC3">
      <w:pPr>
        <w:tabs>
          <w:tab w:val="left" w:pos="900"/>
        </w:tabs>
        <w:ind w:firstLine="709"/>
        <w:jc w:val="both"/>
        <w:rPr>
          <w:sz w:val="24"/>
          <w:szCs w:val="24"/>
        </w:rPr>
      </w:pPr>
      <w:r>
        <w:rPr>
          <w:b/>
          <w:sz w:val="24"/>
          <w:szCs w:val="24"/>
        </w:rPr>
        <w:t>Тема № 6.</w:t>
      </w:r>
      <w:r>
        <w:rPr>
          <w:sz w:val="24"/>
          <w:szCs w:val="24"/>
        </w:rPr>
        <w:t xml:space="preserve">  </w:t>
      </w:r>
      <w:r>
        <w:rPr>
          <w:color w:val="000000"/>
          <w:sz w:val="24"/>
          <w:szCs w:val="24"/>
        </w:rPr>
        <w:t>Социально-педагогическая виктимология</w:t>
      </w:r>
      <w:r>
        <w:rPr>
          <w:b/>
          <w:sz w:val="24"/>
          <w:szCs w:val="24"/>
        </w:rPr>
        <w:t xml:space="preserve">. </w:t>
      </w:r>
      <w:r>
        <w:rPr>
          <w:sz w:val="24"/>
          <w:szCs w:val="24"/>
        </w:rPr>
        <w:t xml:space="preserve">Сущность, понятия, принципы. Социально – педагогическая деятельность в рамках проблемы. </w:t>
      </w:r>
    </w:p>
    <w:p w:rsidR="00927BC3" w:rsidRDefault="00927BC3" w:rsidP="00927BC3">
      <w:pPr>
        <w:tabs>
          <w:tab w:val="left" w:pos="900"/>
        </w:tabs>
        <w:ind w:firstLine="709"/>
        <w:jc w:val="both"/>
        <w:rPr>
          <w:color w:val="000000"/>
          <w:sz w:val="24"/>
          <w:szCs w:val="24"/>
        </w:rPr>
      </w:pPr>
      <w:r>
        <w:rPr>
          <w:b/>
          <w:sz w:val="24"/>
          <w:szCs w:val="24"/>
        </w:rPr>
        <w:t>Тема № 7.</w:t>
      </w:r>
      <w:r>
        <w:rPr>
          <w:sz w:val="24"/>
          <w:szCs w:val="24"/>
        </w:rPr>
        <w:t xml:space="preserve"> </w:t>
      </w:r>
      <w:r>
        <w:rPr>
          <w:color w:val="000000"/>
          <w:sz w:val="24"/>
          <w:szCs w:val="24"/>
        </w:rPr>
        <w:t>Теория и методика социального воспитания</w:t>
      </w:r>
      <w:r>
        <w:rPr>
          <w:color w:val="000000"/>
          <w:sz w:val="24"/>
          <w:szCs w:val="24"/>
        </w:rPr>
        <w:br/>
        <w:t xml:space="preserve">как составная часть социальной педагогики. Сущность социального воспитания. </w:t>
      </w:r>
    </w:p>
    <w:p w:rsidR="008139DF" w:rsidRDefault="008139DF" w:rsidP="00927BC3">
      <w:pPr>
        <w:ind w:firstLine="708"/>
        <w:jc w:val="center"/>
        <w:rPr>
          <w:b/>
          <w:sz w:val="24"/>
          <w:szCs w:val="24"/>
        </w:rPr>
      </w:pPr>
    </w:p>
    <w:p w:rsidR="00927BC3" w:rsidRDefault="00927BC3" w:rsidP="00927BC3">
      <w:pPr>
        <w:ind w:firstLine="708"/>
        <w:jc w:val="center"/>
        <w:rPr>
          <w:b/>
          <w:sz w:val="24"/>
          <w:szCs w:val="24"/>
        </w:rPr>
      </w:pPr>
      <w:r w:rsidRPr="000104DC">
        <w:rPr>
          <w:b/>
          <w:sz w:val="24"/>
          <w:szCs w:val="24"/>
        </w:rPr>
        <w:t xml:space="preserve">Раздел </w:t>
      </w:r>
      <w:r w:rsidRPr="000104DC">
        <w:rPr>
          <w:b/>
          <w:bCs/>
          <w:sz w:val="24"/>
          <w:szCs w:val="24"/>
        </w:rPr>
        <w:t>II</w:t>
      </w:r>
      <w:r>
        <w:rPr>
          <w:b/>
          <w:sz w:val="24"/>
          <w:szCs w:val="24"/>
        </w:rPr>
        <w:t>. Основы социально – педагогической деятельности</w:t>
      </w:r>
    </w:p>
    <w:p w:rsidR="00927BC3" w:rsidRDefault="00927BC3" w:rsidP="00927BC3">
      <w:pPr>
        <w:rPr>
          <w:b/>
          <w:sz w:val="24"/>
          <w:szCs w:val="24"/>
        </w:rPr>
      </w:pPr>
    </w:p>
    <w:p w:rsidR="008139DF" w:rsidRPr="008139DF" w:rsidRDefault="00927BC3" w:rsidP="001B74A3">
      <w:pPr>
        <w:ind w:firstLine="708"/>
        <w:rPr>
          <w:color w:val="000000"/>
          <w:sz w:val="24"/>
          <w:szCs w:val="24"/>
        </w:rPr>
      </w:pPr>
      <w:r w:rsidRPr="00483FE9">
        <w:rPr>
          <w:b/>
          <w:color w:val="000000"/>
          <w:sz w:val="24"/>
          <w:szCs w:val="24"/>
        </w:rPr>
        <w:t xml:space="preserve">Тема № 8. </w:t>
      </w:r>
      <w:r w:rsidRPr="008139DF">
        <w:rPr>
          <w:color w:val="000000"/>
          <w:sz w:val="24"/>
          <w:szCs w:val="24"/>
        </w:rPr>
        <w:t xml:space="preserve">Социально – педагогическая деятельность с семьей. </w:t>
      </w:r>
    </w:p>
    <w:p w:rsidR="00927BC3" w:rsidRPr="00483FE9" w:rsidRDefault="00927BC3" w:rsidP="001B74A3">
      <w:pPr>
        <w:rPr>
          <w:color w:val="000000"/>
          <w:sz w:val="24"/>
          <w:szCs w:val="24"/>
        </w:rPr>
      </w:pPr>
      <w:r w:rsidRPr="00483FE9">
        <w:rPr>
          <w:color w:val="000000"/>
          <w:sz w:val="24"/>
          <w:szCs w:val="24"/>
        </w:rPr>
        <w:t xml:space="preserve">Понятие «методика». </w:t>
      </w:r>
      <w:r>
        <w:rPr>
          <w:color w:val="000000"/>
          <w:sz w:val="24"/>
          <w:szCs w:val="24"/>
        </w:rPr>
        <w:t>Сущность методов «социально – педагогической деятельности». Социально – педагогические технологии. Основные функции семьи. Социальный статус семьи и ее типология. Деятельность социального педагога по работе с семьей.</w:t>
      </w:r>
    </w:p>
    <w:p w:rsidR="008139DF" w:rsidRDefault="00927BC3" w:rsidP="001B74A3">
      <w:pPr>
        <w:ind w:firstLine="708"/>
        <w:rPr>
          <w:b/>
          <w:color w:val="000000"/>
          <w:sz w:val="24"/>
          <w:szCs w:val="24"/>
          <w:lang w:eastAsia="en-US"/>
        </w:rPr>
      </w:pPr>
      <w:r w:rsidRPr="00483FE9">
        <w:rPr>
          <w:b/>
          <w:color w:val="000000"/>
          <w:sz w:val="24"/>
          <w:szCs w:val="24"/>
        </w:rPr>
        <w:t xml:space="preserve">Тема № 9. </w:t>
      </w:r>
      <w:r w:rsidRPr="008139DF">
        <w:rPr>
          <w:color w:val="000000"/>
          <w:sz w:val="24"/>
          <w:szCs w:val="24"/>
          <w:lang w:eastAsia="en-US"/>
        </w:rPr>
        <w:t>Социально – педагогическая деятельность с детьми, оставшимися без попечения  родителями</w:t>
      </w:r>
      <w:r>
        <w:rPr>
          <w:b/>
          <w:color w:val="000000"/>
          <w:sz w:val="24"/>
          <w:szCs w:val="24"/>
          <w:lang w:eastAsia="en-US"/>
        </w:rPr>
        <w:t xml:space="preserve">. </w:t>
      </w:r>
    </w:p>
    <w:p w:rsidR="00927BC3" w:rsidRPr="00483FE9" w:rsidRDefault="00927BC3" w:rsidP="001B74A3">
      <w:pPr>
        <w:rPr>
          <w:b/>
          <w:sz w:val="24"/>
          <w:szCs w:val="24"/>
        </w:rPr>
      </w:pPr>
      <w:r w:rsidRPr="00DE7D0F">
        <w:rPr>
          <w:color w:val="000000"/>
          <w:sz w:val="24"/>
          <w:szCs w:val="24"/>
          <w:lang w:eastAsia="en-US"/>
        </w:rPr>
        <w:t>Из</w:t>
      </w:r>
      <w:r>
        <w:rPr>
          <w:color w:val="000000"/>
          <w:sz w:val="24"/>
          <w:szCs w:val="24"/>
          <w:lang w:eastAsia="en-US"/>
        </w:rPr>
        <w:t xml:space="preserve"> истории опеки и попечительства детей в России. Попечение сирот в современной России. Социально – педагогическая деятельность с приемной семьей. </w:t>
      </w:r>
    </w:p>
    <w:p w:rsidR="00927BC3" w:rsidRPr="008139DF" w:rsidRDefault="00927BC3" w:rsidP="001B74A3">
      <w:pPr>
        <w:ind w:firstLine="708"/>
        <w:jc w:val="both"/>
        <w:rPr>
          <w:color w:val="000000"/>
          <w:sz w:val="24"/>
          <w:szCs w:val="24"/>
          <w:lang w:eastAsia="en-US"/>
        </w:rPr>
      </w:pPr>
      <w:r w:rsidRPr="00483FE9">
        <w:rPr>
          <w:b/>
          <w:color w:val="000000"/>
          <w:sz w:val="24"/>
          <w:szCs w:val="24"/>
        </w:rPr>
        <w:t xml:space="preserve">Тема № 10. </w:t>
      </w:r>
      <w:r w:rsidRPr="008139DF">
        <w:rPr>
          <w:color w:val="000000"/>
          <w:sz w:val="24"/>
          <w:szCs w:val="24"/>
          <w:lang w:eastAsia="en-US"/>
        </w:rPr>
        <w:t>Социально – педагогическая деятельность с детьми девиантного поведения.</w:t>
      </w:r>
    </w:p>
    <w:p w:rsidR="00927BC3" w:rsidRPr="000120DB" w:rsidRDefault="00927BC3" w:rsidP="001B74A3">
      <w:pPr>
        <w:jc w:val="both"/>
        <w:rPr>
          <w:b/>
          <w:color w:val="000000"/>
          <w:sz w:val="24"/>
          <w:szCs w:val="24"/>
          <w:lang w:eastAsia="en-US"/>
        </w:rPr>
      </w:pPr>
      <w:r w:rsidRPr="00DE7D0F">
        <w:rPr>
          <w:color w:val="000000"/>
          <w:sz w:val="24"/>
          <w:szCs w:val="24"/>
          <w:lang w:eastAsia="en-US"/>
        </w:rPr>
        <w:t xml:space="preserve">Предпосылки девиации в подростковом возрасте. </w:t>
      </w:r>
      <w:r>
        <w:rPr>
          <w:color w:val="000000"/>
          <w:sz w:val="24"/>
          <w:szCs w:val="24"/>
          <w:lang w:eastAsia="en-US"/>
        </w:rPr>
        <w:t xml:space="preserve">Концепции девиаций. Причины девиантного поведения подростков. Типы девиаций.  </w:t>
      </w:r>
    </w:p>
    <w:p w:rsidR="008139DF" w:rsidRDefault="00927BC3" w:rsidP="001B74A3">
      <w:pPr>
        <w:ind w:firstLine="708"/>
        <w:jc w:val="both"/>
        <w:rPr>
          <w:b/>
          <w:color w:val="000000"/>
          <w:sz w:val="24"/>
          <w:szCs w:val="24"/>
          <w:lang w:eastAsia="en-US"/>
        </w:rPr>
      </w:pPr>
      <w:r w:rsidRPr="00483FE9">
        <w:rPr>
          <w:b/>
          <w:color w:val="000000"/>
          <w:sz w:val="24"/>
          <w:szCs w:val="24"/>
        </w:rPr>
        <w:t xml:space="preserve">Тема № 11. </w:t>
      </w:r>
      <w:r w:rsidRPr="008139DF">
        <w:rPr>
          <w:color w:val="000000"/>
          <w:sz w:val="24"/>
          <w:szCs w:val="24"/>
          <w:lang w:eastAsia="en-US"/>
        </w:rPr>
        <w:t>Социально – педагогическая деятельность с несовершеннолетними правонарушителями.</w:t>
      </w:r>
      <w:r>
        <w:rPr>
          <w:b/>
          <w:color w:val="000000"/>
          <w:sz w:val="24"/>
          <w:szCs w:val="24"/>
          <w:lang w:eastAsia="en-US"/>
        </w:rPr>
        <w:t xml:space="preserve"> </w:t>
      </w:r>
    </w:p>
    <w:p w:rsidR="00927BC3" w:rsidRDefault="00927BC3" w:rsidP="001B74A3">
      <w:pPr>
        <w:jc w:val="both"/>
        <w:rPr>
          <w:b/>
          <w:sz w:val="24"/>
          <w:szCs w:val="24"/>
        </w:rPr>
      </w:pPr>
      <w:r w:rsidRPr="000120DB">
        <w:rPr>
          <w:color w:val="000000"/>
          <w:sz w:val="24"/>
          <w:szCs w:val="24"/>
          <w:lang w:eastAsia="en-US"/>
        </w:rPr>
        <w:t xml:space="preserve">Индивидуальное </w:t>
      </w:r>
      <w:r>
        <w:rPr>
          <w:color w:val="000000"/>
          <w:sz w:val="24"/>
          <w:szCs w:val="24"/>
          <w:lang w:eastAsia="en-US"/>
        </w:rPr>
        <w:t xml:space="preserve">профилактическое воздействие на личность несовершеннолетнего правонарушителя. Структура и содержание программы работы с несовершеннолетними правонарушителями. Уровни воспитательно – профилактического воздействия на правонарушителей. </w:t>
      </w:r>
      <w:r>
        <w:rPr>
          <w:sz w:val="28"/>
          <w:szCs w:val="28"/>
        </w:rPr>
        <w:tab/>
      </w:r>
    </w:p>
    <w:p w:rsidR="008139DF" w:rsidRDefault="00927BC3" w:rsidP="001B74A3">
      <w:pPr>
        <w:ind w:firstLine="708"/>
        <w:jc w:val="both"/>
        <w:rPr>
          <w:color w:val="000000"/>
          <w:sz w:val="24"/>
          <w:szCs w:val="24"/>
        </w:rPr>
      </w:pPr>
      <w:r w:rsidRPr="00483FE9">
        <w:rPr>
          <w:b/>
          <w:color w:val="000000"/>
          <w:sz w:val="24"/>
          <w:szCs w:val="24"/>
        </w:rPr>
        <w:t xml:space="preserve">Тема № 12. </w:t>
      </w:r>
      <w:r w:rsidRPr="008139DF">
        <w:rPr>
          <w:sz w:val="24"/>
          <w:szCs w:val="24"/>
        </w:rPr>
        <w:t>Социально – педагогическая деятельность в конфессиях</w:t>
      </w:r>
      <w:r w:rsidRPr="008139DF">
        <w:rPr>
          <w:color w:val="000000"/>
          <w:sz w:val="24"/>
          <w:szCs w:val="24"/>
        </w:rPr>
        <w:t>.</w:t>
      </w:r>
    </w:p>
    <w:p w:rsidR="00927BC3" w:rsidRDefault="00927BC3" w:rsidP="001B74A3">
      <w:pPr>
        <w:ind w:firstLine="708"/>
        <w:jc w:val="both"/>
        <w:rPr>
          <w:color w:val="000000"/>
          <w:sz w:val="24"/>
          <w:szCs w:val="24"/>
        </w:rPr>
      </w:pPr>
      <w:r w:rsidRPr="000120DB">
        <w:rPr>
          <w:color w:val="000000"/>
          <w:sz w:val="24"/>
          <w:szCs w:val="24"/>
        </w:rPr>
        <w:t xml:space="preserve">Функции религии в обществе. </w:t>
      </w:r>
      <w:r>
        <w:rPr>
          <w:color w:val="000000"/>
          <w:sz w:val="24"/>
          <w:szCs w:val="24"/>
        </w:rPr>
        <w:t>Христианские конфессии как субъект социально – педагогической деятельности. Особенности социально – педагогической деятельности в христианских конфессиях.</w:t>
      </w:r>
    </w:p>
    <w:p w:rsidR="008139DF" w:rsidRDefault="00927BC3" w:rsidP="001B74A3">
      <w:pPr>
        <w:ind w:firstLine="708"/>
        <w:rPr>
          <w:b/>
          <w:color w:val="000000"/>
          <w:sz w:val="24"/>
          <w:szCs w:val="24"/>
        </w:rPr>
      </w:pPr>
      <w:r w:rsidRPr="00145F8E">
        <w:rPr>
          <w:b/>
          <w:color w:val="000000"/>
          <w:sz w:val="24"/>
          <w:szCs w:val="24"/>
        </w:rPr>
        <w:t>Тема № 13.</w:t>
      </w:r>
      <w:r w:rsidRPr="008139DF">
        <w:rPr>
          <w:color w:val="000000"/>
          <w:sz w:val="24"/>
          <w:szCs w:val="24"/>
        </w:rPr>
        <w:t xml:space="preserve"> </w:t>
      </w:r>
      <w:r w:rsidRPr="008139DF">
        <w:rPr>
          <w:sz w:val="24"/>
          <w:szCs w:val="24"/>
        </w:rPr>
        <w:t>Социально – педагогическая деятельность с подростками, склонными к употреблению алкоголя, наркомании</w:t>
      </w:r>
      <w:r w:rsidRPr="008139DF">
        <w:rPr>
          <w:color w:val="000000"/>
          <w:sz w:val="24"/>
          <w:szCs w:val="24"/>
        </w:rPr>
        <w:t>.</w:t>
      </w:r>
      <w:r>
        <w:rPr>
          <w:b/>
          <w:color w:val="000000"/>
          <w:sz w:val="24"/>
          <w:szCs w:val="24"/>
        </w:rPr>
        <w:t xml:space="preserve"> </w:t>
      </w:r>
    </w:p>
    <w:p w:rsidR="00927BC3" w:rsidRPr="00483FE9" w:rsidRDefault="00927BC3" w:rsidP="001B74A3">
      <w:pPr>
        <w:ind w:firstLine="708"/>
        <w:rPr>
          <w:b/>
          <w:color w:val="000000"/>
          <w:sz w:val="24"/>
          <w:szCs w:val="24"/>
        </w:rPr>
      </w:pPr>
      <w:r w:rsidRPr="000120DB">
        <w:rPr>
          <w:color w:val="000000"/>
          <w:sz w:val="24"/>
          <w:szCs w:val="24"/>
        </w:rPr>
        <w:t>Подростковая наркомания, алкоголизм и проституция как социально – педагогическая проблема.</w:t>
      </w:r>
      <w:r>
        <w:rPr>
          <w:color w:val="000000"/>
          <w:sz w:val="24"/>
          <w:szCs w:val="24"/>
        </w:rPr>
        <w:t xml:space="preserve"> Особенности, типы, классификации девиаций. Причины и последствия проблемы. Технологии социально – педагогической деятельности с проблемой. </w:t>
      </w:r>
    </w:p>
    <w:p w:rsidR="00927BC3" w:rsidRDefault="00927BC3" w:rsidP="00927BC3">
      <w:pPr>
        <w:tabs>
          <w:tab w:val="left" w:pos="900"/>
        </w:tabs>
        <w:ind w:firstLine="709"/>
        <w:jc w:val="both"/>
        <w:rPr>
          <w:b/>
          <w:color w:val="000000"/>
          <w:sz w:val="24"/>
          <w:szCs w:val="24"/>
        </w:rPr>
      </w:pPr>
    </w:p>
    <w:p w:rsidR="00927BC3" w:rsidRPr="008408F2" w:rsidRDefault="00927BC3" w:rsidP="00927BC3">
      <w:pPr>
        <w:tabs>
          <w:tab w:val="left" w:pos="900"/>
        </w:tabs>
        <w:ind w:firstLine="709"/>
        <w:jc w:val="both"/>
        <w:rPr>
          <w:b/>
          <w:sz w:val="24"/>
          <w:szCs w:val="24"/>
        </w:rPr>
      </w:pPr>
      <w:r w:rsidRPr="008408F2">
        <w:rPr>
          <w:b/>
          <w:color w:val="000000"/>
          <w:sz w:val="24"/>
          <w:szCs w:val="24"/>
        </w:rPr>
        <w:t>6. Перечень учебно-методического обеспечения для самостоятельной работы обучающихся по дисциплине</w:t>
      </w:r>
    </w:p>
    <w:p w:rsidR="00F6585B" w:rsidRPr="008139DF" w:rsidRDefault="00927BC3" w:rsidP="00DF3A45">
      <w:pPr>
        <w:pStyle w:val="a4"/>
        <w:numPr>
          <w:ilvl w:val="0"/>
          <w:numId w:val="4"/>
        </w:numPr>
        <w:spacing w:after="0" w:line="240" w:lineRule="auto"/>
        <w:ind w:left="709" w:hanging="283"/>
        <w:jc w:val="both"/>
        <w:rPr>
          <w:rFonts w:ascii="Times New Roman" w:hAnsi="Times New Roman"/>
          <w:sz w:val="24"/>
          <w:szCs w:val="24"/>
        </w:rPr>
      </w:pPr>
      <w:r w:rsidRPr="008408F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Социальная педагогика</w:t>
      </w:r>
      <w:r w:rsidRPr="006F2960">
        <w:rPr>
          <w:rFonts w:ascii="Times New Roman" w:hAnsi="Times New Roman"/>
          <w:sz w:val="24"/>
          <w:szCs w:val="24"/>
        </w:rPr>
        <w:t>»</w:t>
      </w:r>
      <w:r w:rsidRPr="008408F2">
        <w:rPr>
          <w:rFonts w:ascii="Times New Roman" w:hAnsi="Times New Roman"/>
          <w:sz w:val="24"/>
          <w:szCs w:val="24"/>
        </w:rPr>
        <w:t xml:space="preserve">/ </w:t>
      </w:r>
      <w:r w:rsidR="00EE5ADE">
        <w:rPr>
          <w:rFonts w:ascii="Times New Roman" w:hAnsi="Times New Roman"/>
          <w:sz w:val="24"/>
          <w:szCs w:val="24"/>
        </w:rPr>
        <w:t>Л.Н. Корпачева</w:t>
      </w:r>
      <w:r w:rsidR="00F37B56">
        <w:rPr>
          <w:rFonts w:ascii="Times New Roman" w:hAnsi="Times New Roman"/>
          <w:sz w:val="24"/>
          <w:szCs w:val="24"/>
        </w:rPr>
        <w:t>.</w:t>
      </w:r>
      <w:r w:rsidR="001B74A3">
        <w:rPr>
          <w:rFonts w:ascii="Times New Roman" w:hAnsi="Times New Roman"/>
          <w:sz w:val="24"/>
          <w:szCs w:val="24"/>
        </w:rPr>
        <w:t xml:space="preserve"> </w:t>
      </w:r>
      <w:r w:rsidR="00F54D09" w:rsidRPr="00416ECF">
        <w:rPr>
          <w:rFonts w:ascii="Times New Roman" w:hAnsi="Times New Roman"/>
          <w:sz w:val="24"/>
          <w:szCs w:val="24"/>
        </w:rPr>
        <w:t>– Омск: Изд-во О</w:t>
      </w:r>
      <w:r w:rsidR="00BC4E7C">
        <w:rPr>
          <w:rFonts w:ascii="Times New Roman" w:hAnsi="Times New Roman"/>
          <w:sz w:val="24"/>
          <w:szCs w:val="24"/>
        </w:rPr>
        <w:t>мской гуманитарной академии, 202</w:t>
      </w:r>
      <w:r w:rsidR="00DF3A45">
        <w:rPr>
          <w:rFonts w:ascii="Times New Roman" w:hAnsi="Times New Roman"/>
          <w:sz w:val="24"/>
          <w:szCs w:val="24"/>
        </w:rPr>
        <w:t>2</w:t>
      </w:r>
      <w:r w:rsidR="00F54D09" w:rsidRPr="00416ECF">
        <w:rPr>
          <w:rFonts w:ascii="Times New Roman" w:hAnsi="Times New Roman"/>
          <w:sz w:val="24"/>
          <w:szCs w:val="24"/>
        </w:rPr>
        <w:t>.</w:t>
      </w:r>
    </w:p>
    <w:p w:rsidR="0027195E" w:rsidRPr="008139DF" w:rsidRDefault="003C717D" w:rsidP="008139DF">
      <w:pPr>
        <w:ind w:left="709" w:hanging="283"/>
        <w:jc w:val="both"/>
        <w:rPr>
          <w:sz w:val="24"/>
          <w:szCs w:val="24"/>
        </w:rPr>
      </w:pPr>
      <w:r w:rsidRPr="008139DF">
        <w:rPr>
          <w:sz w:val="24"/>
          <w:szCs w:val="24"/>
        </w:rPr>
        <w:t xml:space="preserve">2.  </w:t>
      </w:r>
      <w:r w:rsidR="0027195E" w:rsidRPr="008139DF">
        <w:rPr>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95E" w:rsidRPr="008139DF" w:rsidRDefault="003C717D" w:rsidP="008139DF">
      <w:pPr>
        <w:ind w:left="709" w:hanging="283"/>
        <w:jc w:val="both"/>
        <w:rPr>
          <w:sz w:val="24"/>
          <w:szCs w:val="24"/>
        </w:rPr>
      </w:pPr>
      <w:r w:rsidRPr="008139DF">
        <w:rPr>
          <w:sz w:val="24"/>
          <w:szCs w:val="24"/>
        </w:rPr>
        <w:t xml:space="preserve">3. </w:t>
      </w:r>
      <w:r w:rsidR="0027195E" w:rsidRPr="008139DF">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0027195E" w:rsidRPr="008139DF">
        <w:rPr>
          <w:sz w:val="24"/>
          <w:szCs w:val="24"/>
        </w:rPr>
        <w:lastRenderedPageBreak/>
        <w:t>Студенческого совета ОмГА от 29.08.2016 (протокол заседания № 1), утвержденное приказом ректора от 01.09.2016 № 43в.</w:t>
      </w:r>
    </w:p>
    <w:p w:rsidR="00927BC3" w:rsidRPr="008139DF" w:rsidRDefault="003C717D" w:rsidP="008139DF">
      <w:pPr>
        <w:pStyle w:val="a4"/>
        <w:spacing w:after="0" w:line="240" w:lineRule="auto"/>
        <w:ind w:left="709" w:hanging="283"/>
        <w:jc w:val="both"/>
        <w:rPr>
          <w:rFonts w:ascii="Times New Roman" w:hAnsi="Times New Roman"/>
          <w:sz w:val="24"/>
          <w:szCs w:val="24"/>
        </w:rPr>
      </w:pPr>
      <w:r w:rsidRPr="008139DF">
        <w:rPr>
          <w:rFonts w:ascii="Times New Roman" w:hAnsi="Times New Roman"/>
          <w:sz w:val="24"/>
          <w:szCs w:val="24"/>
        </w:rPr>
        <w:t xml:space="preserve">4. </w:t>
      </w:r>
      <w:r w:rsidR="0027195E" w:rsidRPr="008139D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27BC3" w:rsidRPr="008408F2" w:rsidRDefault="00927BC3" w:rsidP="00927BC3">
      <w:pPr>
        <w:pStyle w:val="15"/>
        <w:spacing w:after="0"/>
        <w:ind w:left="360"/>
        <w:jc w:val="both"/>
        <w:rPr>
          <w:rFonts w:ascii="Times New Roman" w:hAnsi="Times New Roman"/>
          <w:color w:val="000000"/>
          <w:sz w:val="24"/>
          <w:szCs w:val="24"/>
        </w:rPr>
      </w:pPr>
    </w:p>
    <w:p w:rsidR="00927BC3" w:rsidRPr="00793E1B" w:rsidRDefault="008139DF" w:rsidP="00927BC3">
      <w:pPr>
        <w:ind w:firstLine="709"/>
        <w:jc w:val="both"/>
        <w:rPr>
          <w:b/>
          <w:color w:val="000000"/>
          <w:sz w:val="24"/>
          <w:szCs w:val="24"/>
        </w:rPr>
      </w:pPr>
      <w:r>
        <w:rPr>
          <w:b/>
          <w:color w:val="000000"/>
          <w:sz w:val="24"/>
          <w:szCs w:val="24"/>
        </w:rPr>
        <w:t>7</w:t>
      </w:r>
      <w:r w:rsidR="00927BC3" w:rsidRPr="00072E9D">
        <w:rPr>
          <w:b/>
          <w:color w:val="000000"/>
          <w:sz w:val="24"/>
          <w:szCs w:val="24"/>
        </w:rPr>
        <w:t>.</w:t>
      </w:r>
      <w:r w:rsidR="00927BC3" w:rsidRPr="00793E1B">
        <w:rPr>
          <w:b/>
          <w:color w:val="000000"/>
          <w:sz w:val="24"/>
          <w:szCs w:val="24"/>
        </w:rPr>
        <w:t xml:space="preserve"> Перечень основной и дополнительной учебной литературы, необходимой для освоения дисциплины</w:t>
      </w:r>
    </w:p>
    <w:p w:rsidR="00EE5ADE" w:rsidRPr="00BC4E7C" w:rsidRDefault="00EE5ADE" w:rsidP="00BC4E7C">
      <w:pPr>
        <w:ind w:firstLine="709"/>
        <w:jc w:val="both"/>
        <w:rPr>
          <w:b/>
          <w:sz w:val="24"/>
          <w:szCs w:val="24"/>
        </w:rPr>
      </w:pPr>
      <w:r w:rsidRPr="00BC4E7C">
        <w:rPr>
          <w:b/>
          <w:sz w:val="24"/>
          <w:szCs w:val="24"/>
        </w:rPr>
        <w:t>Основная</w:t>
      </w:r>
    </w:p>
    <w:p w:rsidR="00EE5ADE" w:rsidRPr="00BC4E7C" w:rsidRDefault="00EE5ADE" w:rsidP="00BC4E7C">
      <w:pPr>
        <w:pStyle w:val="a4"/>
        <w:numPr>
          <w:ilvl w:val="0"/>
          <w:numId w:val="6"/>
        </w:numPr>
        <w:spacing w:after="0" w:line="240" w:lineRule="auto"/>
        <w:ind w:left="0" w:firstLine="709"/>
        <w:jc w:val="both"/>
        <w:rPr>
          <w:rFonts w:ascii="Times New Roman" w:hAnsi="Times New Roman"/>
          <w:sz w:val="24"/>
          <w:szCs w:val="24"/>
        </w:rPr>
      </w:pPr>
      <w:r w:rsidRPr="00BC4E7C">
        <w:rPr>
          <w:rFonts w:ascii="Times New Roman" w:hAnsi="Times New Roman"/>
          <w:i/>
          <w:iCs/>
          <w:sz w:val="24"/>
          <w:szCs w:val="24"/>
        </w:rPr>
        <w:t xml:space="preserve">Загвязинский, В. И. </w:t>
      </w:r>
      <w:r w:rsidRPr="00BC4E7C">
        <w:rPr>
          <w:rFonts w:ascii="Times New Roman" w:hAnsi="Times New Roman"/>
          <w:sz w:val="24"/>
          <w:szCs w:val="24"/>
        </w:rPr>
        <w:t xml:space="preserve">Социальная педагогика : учебник для академического бакалавриата / В. И. Загвязинский, О. А. Селиванова ; под редакцией В. И. Загвязинского, О. А. Селивановой. — 2-е изд., перераб. и доп. — Москва : Издательство Юрайт, 2019. — 448 с. — (Бакалавр. Академический курс). — ISBN 978-5-534-01310-8. — Текст : электронный // ЭБС Юрайт [сайт]. — URL: </w:t>
      </w:r>
      <w:hyperlink r:id="rId6" w:history="1">
        <w:r w:rsidR="0049279B">
          <w:rPr>
            <w:rStyle w:val="a8"/>
            <w:rFonts w:ascii="Times New Roman" w:hAnsi="Times New Roman"/>
            <w:sz w:val="24"/>
            <w:szCs w:val="24"/>
          </w:rPr>
          <w:t>https://www.biblio-online.ru/bcode/431925</w:t>
        </w:r>
      </w:hyperlink>
      <w:r w:rsidRPr="00BC4E7C">
        <w:rPr>
          <w:rFonts w:ascii="Times New Roman" w:hAnsi="Times New Roman"/>
          <w:sz w:val="24"/>
          <w:szCs w:val="24"/>
        </w:rPr>
        <w:t xml:space="preserve"> </w:t>
      </w:r>
    </w:p>
    <w:p w:rsidR="00EE5ADE" w:rsidRPr="00BC4E7C" w:rsidRDefault="00EE5ADE" w:rsidP="00BC4E7C">
      <w:pPr>
        <w:pStyle w:val="a4"/>
        <w:numPr>
          <w:ilvl w:val="0"/>
          <w:numId w:val="6"/>
        </w:numPr>
        <w:spacing w:after="0" w:line="240" w:lineRule="auto"/>
        <w:ind w:left="0" w:firstLine="709"/>
        <w:jc w:val="both"/>
        <w:rPr>
          <w:rFonts w:ascii="Times New Roman" w:hAnsi="Times New Roman"/>
          <w:sz w:val="24"/>
          <w:szCs w:val="24"/>
        </w:rPr>
      </w:pPr>
      <w:r w:rsidRPr="00BC4E7C">
        <w:rPr>
          <w:rFonts w:ascii="Times New Roman" w:hAnsi="Times New Roman"/>
          <w:sz w:val="24"/>
          <w:szCs w:val="24"/>
        </w:rPr>
        <w:t xml:space="preserve"> Социальная педагогика : учебник и практикум для академического бакалавриата / Н. А. Соколова [и др.] ; под общ. ред. Н. А. Соколовой. — 2-е изд., испр. и доп. — М. : Издательство Юрайт, 2018. — 222 с. — (Серия : Университеты России). — ISBN 978-5-534-08957-8. — Режим доступа : </w:t>
      </w:r>
      <w:hyperlink r:id="rId7" w:history="1">
        <w:r w:rsidRPr="00BC4E7C">
          <w:rPr>
            <w:rStyle w:val="a8"/>
            <w:rFonts w:ascii="Times New Roman" w:hAnsi="Times New Roman"/>
            <w:color w:val="auto"/>
            <w:sz w:val="24"/>
            <w:szCs w:val="24"/>
          </w:rPr>
          <w:t>www.biblio-online.ru/book/E1DBEE21-88EA-4E4E-813F-451E58F06A5D</w:t>
        </w:r>
      </w:hyperlink>
      <w:r w:rsidRPr="00BC4E7C">
        <w:rPr>
          <w:rFonts w:ascii="Times New Roman" w:hAnsi="Times New Roman"/>
          <w:sz w:val="24"/>
          <w:szCs w:val="24"/>
        </w:rPr>
        <w:t>.</w:t>
      </w:r>
    </w:p>
    <w:p w:rsidR="00EE5ADE" w:rsidRPr="00BC4E7C" w:rsidRDefault="00EE5ADE" w:rsidP="00BC4E7C">
      <w:pPr>
        <w:pStyle w:val="a4"/>
        <w:numPr>
          <w:ilvl w:val="0"/>
          <w:numId w:val="6"/>
        </w:numPr>
        <w:spacing w:after="0" w:line="240" w:lineRule="auto"/>
        <w:ind w:left="0" w:firstLine="709"/>
        <w:jc w:val="both"/>
        <w:rPr>
          <w:rFonts w:ascii="Times New Roman" w:hAnsi="Times New Roman"/>
          <w:sz w:val="24"/>
          <w:szCs w:val="24"/>
          <w:shd w:val="clear" w:color="auto" w:fill="FCFCFC"/>
        </w:rPr>
      </w:pPr>
      <w:r w:rsidRPr="00BC4E7C">
        <w:rPr>
          <w:rFonts w:ascii="Times New Roman" w:hAnsi="Times New Roman"/>
          <w:sz w:val="24"/>
          <w:szCs w:val="24"/>
        </w:rPr>
        <w:t xml:space="preserve">Социальная педагогика : учебник и практикум для академического бакалавриата / ответственный редактор С. А. Расчетина, З. И. Лаврентьева. — Москва : Издательство Юрайт, 2019. — 416 с. — (Бакалавр. Академический курс). — ISBN 978-5-9916-9311-0. — Текст : электронный // ЭБС Юрайт [сайт]. — URL: </w:t>
      </w:r>
      <w:hyperlink r:id="rId8" w:history="1">
        <w:r w:rsidR="0049279B">
          <w:rPr>
            <w:rStyle w:val="a8"/>
            <w:rFonts w:ascii="Times New Roman" w:hAnsi="Times New Roman"/>
            <w:sz w:val="24"/>
            <w:szCs w:val="24"/>
          </w:rPr>
          <w:t>https://www.biblio-online.ru/bcode/434010</w:t>
        </w:r>
      </w:hyperlink>
      <w:r w:rsidRPr="00BC4E7C">
        <w:rPr>
          <w:rFonts w:ascii="Times New Roman" w:hAnsi="Times New Roman"/>
          <w:sz w:val="24"/>
          <w:szCs w:val="24"/>
        </w:rPr>
        <w:t xml:space="preserve"> </w:t>
      </w:r>
    </w:p>
    <w:p w:rsidR="00EE5ADE" w:rsidRPr="00BC4E7C" w:rsidRDefault="00EE5ADE" w:rsidP="00BC4E7C">
      <w:pPr>
        <w:ind w:firstLine="709"/>
        <w:jc w:val="both"/>
        <w:rPr>
          <w:b/>
          <w:sz w:val="24"/>
          <w:szCs w:val="24"/>
        </w:rPr>
      </w:pPr>
    </w:p>
    <w:p w:rsidR="00EE5ADE" w:rsidRPr="00BC4E7C" w:rsidRDefault="00EE5ADE" w:rsidP="00BC4E7C">
      <w:pPr>
        <w:ind w:firstLine="709"/>
        <w:jc w:val="both"/>
        <w:rPr>
          <w:b/>
          <w:sz w:val="24"/>
          <w:szCs w:val="24"/>
        </w:rPr>
      </w:pPr>
      <w:r w:rsidRPr="00BC4E7C">
        <w:rPr>
          <w:b/>
          <w:sz w:val="24"/>
          <w:szCs w:val="24"/>
        </w:rPr>
        <w:t>Дополнительная</w:t>
      </w:r>
    </w:p>
    <w:p w:rsidR="00EE5ADE" w:rsidRPr="00BC4E7C" w:rsidRDefault="00EE5ADE" w:rsidP="00BC4E7C">
      <w:pPr>
        <w:pStyle w:val="a4"/>
        <w:numPr>
          <w:ilvl w:val="0"/>
          <w:numId w:val="7"/>
        </w:numPr>
        <w:spacing w:after="0" w:line="240" w:lineRule="auto"/>
        <w:ind w:left="0" w:firstLine="709"/>
        <w:jc w:val="both"/>
        <w:rPr>
          <w:rFonts w:ascii="Times New Roman" w:hAnsi="Times New Roman"/>
          <w:sz w:val="24"/>
          <w:szCs w:val="24"/>
          <w:shd w:val="clear" w:color="auto" w:fill="FCFCFC"/>
        </w:rPr>
      </w:pPr>
      <w:r w:rsidRPr="00BC4E7C">
        <w:rPr>
          <w:rFonts w:ascii="Times New Roman" w:hAnsi="Times New Roman"/>
          <w:sz w:val="24"/>
          <w:szCs w:val="24"/>
        </w:rPr>
        <w:t xml:space="preserve">Хаертдинова, Р. М. Социальная педагогика  : учебно-методическое пособие для студентов факультета дошкольного воспитания педагогических вузов / Р. М. Хаертдинова. — Электрон. текстовые данные. — Набережные Челны : Набережночелнинский государственный педагогический университет, 2013. — 79 c. — ISBN  2227-8397. — Режим доступа: </w:t>
      </w:r>
      <w:hyperlink r:id="rId9" w:history="1">
        <w:r w:rsidR="0049279B">
          <w:rPr>
            <w:rStyle w:val="a8"/>
            <w:rFonts w:ascii="Times New Roman" w:hAnsi="Times New Roman"/>
            <w:sz w:val="24"/>
            <w:szCs w:val="24"/>
          </w:rPr>
          <w:t>http://www.iprbookshop.ru/49936.html</w:t>
        </w:r>
      </w:hyperlink>
    </w:p>
    <w:p w:rsidR="00EE5ADE" w:rsidRPr="00BC4E7C" w:rsidRDefault="00EE5ADE" w:rsidP="00BC4E7C">
      <w:pPr>
        <w:pStyle w:val="a4"/>
        <w:numPr>
          <w:ilvl w:val="0"/>
          <w:numId w:val="7"/>
        </w:numPr>
        <w:spacing w:after="0" w:line="240" w:lineRule="auto"/>
        <w:ind w:left="0" w:firstLine="709"/>
        <w:jc w:val="both"/>
        <w:rPr>
          <w:rFonts w:ascii="Times New Roman" w:hAnsi="Times New Roman"/>
          <w:sz w:val="24"/>
          <w:szCs w:val="24"/>
          <w:shd w:val="clear" w:color="auto" w:fill="FCFCFC"/>
        </w:rPr>
      </w:pPr>
      <w:r w:rsidRPr="00BC4E7C">
        <w:rPr>
          <w:rFonts w:ascii="Times New Roman" w:hAnsi="Times New Roman"/>
          <w:sz w:val="24"/>
          <w:szCs w:val="24"/>
        </w:rPr>
        <w:t xml:space="preserve">Липский, И. А. Социальная педагогика  : учебник для бакалавров / И. А. Липский, Л. Е. Сикорская, О. Г. Прохорова ; под ред. И. А. Липский, Л. Е. Сикорская. — Электрон. текстовые данные. — М. : Дашков и К, 2014. — 279 c. — ISBN 978-5-394-02024-7. — Режим доступа: </w:t>
      </w:r>
      <w:hyperlink r:id="rId10" w:history="1">
        <w:r w:rsidR="0049279B">
          <w:rPr>
            <w:rStyle w:val="a8"/>
            <w:rFonts w:ascii="Times New Roman" w:hAnsi="Times New Roman"/>
            <w:sz w:val="24"/>
            <w:szCs w:val="24"/>
          </w:rPr>
          <w:t>http://www.iprbookshop.ru/24813.html</w:t>
        </w:r>
      </w:hyperlink>
      <w:r w:rsidRPr="00BC4E7C">
        <w:rPr>
          <w:rFonts w:ascii="Times New Roman" w:hAnsi="Times New Roman"/>
          <w:sz w:val="24"/>
          <w:szCs w:val="24"/>
        </w:rPr>
        <w:t xml:space="preserve"> </w:t>
      </w:r>
    </w:p>
    <w:p w:rsidR="00EE5ADE" w:rsidRPr="00BC4E7C" w:rsidRDefault="00EE5ADE" w:rsidP="00BC4E7C">
      <w:pPr>
        <w:pStyle w:val="a4"/>
        <w:numPr>
          <w:ilvl w:val="0"/>
          <w:numId w:val="7"/>
        </w:numPr>
        <w:spacing w:after="0" w:line="240" w:lineRule="auto"/>
        <w:ind w:left="0" w:firstLine="709"/>
        <w:jc w:val="both"/>
        <w:rPr>
          <w:rFonts w:ascii="Times New Roman" w:hAnsi="Times New Roman"/>
          <w:sz w:val="24"/>
          <w:szCs w:val="24"/>
          <w:shd w:val="clear" w:color="auto" w:fill="FCFCFC"/>
        </w:rPr>
      </w:pPr>
      <w:r w:rsidRPr="00BC4E7C">
        <w:rPr>
          <w:rFonts w:ascii="Times New Roman" w:hAnsi="Times New Roman"/>
          <w:sz w:val="24"/>
          <w:szCs w:val="24"/>
        </w:rPr>
        <w:t xml:space="preserve">Содержание и методика педагогической деятельности в социальной работе (социальная педагогика: учебное пособие для студентов педагогических вузов / Н. А. Соколова, Н. П. Артемьева, В. Ф. Жеребкина [и др.] ; под ред. Н. А. Соколова. — Электрон. текстовые данные. — Челябинск : Челябинский государственный педагогический университет, 2014. — 350 c. — ISBN  978-5-906777-07-2. — Режим доступа: </w:t>
      </w:r>
      <w:hyperlink r:id="rId11" w:history="1">
        <w:r w:rsidR="0049279B">
          <w:rPr>
            <w:rStyle w:val="a8"/>
            <w:rFonts w:ascii="Times New Roman" w:hAnsi="Times New Roman"/>
            <w:sz w:val="24"/>
            <w:szCs w:val="24"/>
          </w:rPr>
          <w:t>http://www.iprbookshop.ru/31919.html</w:t>
        </w:r>
      </w:hyperlink>
      <w:r w:rsidRPr="00BC4E7C">
        <w:rPr>
          <w:rFonts w:ascii="Times New Roman" w:hAnsi="Times New Roman"/>
          <w:sz w:val="24"/>
          <w:szCs w:val="24"/>
          <w:shd w:val="clear" w:color="auto" w:fill="FFFFFF"/>
        </w:rPr>
        <w:t xml:space="preserve"> </w:t>
      </w:r>
    </w:p>
    <w:p w:rsidR="00EE5ADE" w:rsidRPr="00BC4E7C" w:rsidRDefault="00EE5ADE" w:rsidP="00BC4E7C">
      <w:pPr>
        <w:pStyle w:val="a4"/>
        <w:numPr>
          <w:ilvl w:val="0"/>
          <w:numId w:val="7"/>
        </w:numPr>
        <w:spacing w:after="0" w:line="240" w:lineRule="auto"/>
        <w:ind w:left="0" w:firstLine="709"/>
        <w:jc w:val="both"/>
        <w:rPr>
          <w:rFonts w:ascii="Times New Roman" w:hAnsi="Times New Roman"/>
          <w:sz w:val="24"/>
          <w:szCs w:val="24"/>
          <w:shd w:val="clear" w:color="auto" w:fill="FCFCFC"/>
        </w:rPr>
      </w:pPr>
      <w:r w:rsidRPr="00BC4E7C">
        <w:rPr>
          <w:rFonts w:ascii="Times New Roman" w:hAnsi="Times New Roman"/>
          <w:sz w:val="24"/>
          <w:szCs w:val="24"/>
        </w:rPr>
        <w:t xml:space="preserve">Цикото, Г. В. Проблемные дети. Развитие и коррекция в предметно-практической деятельности [Электронный ресурс] / Г. В. Цикото. — Электрон. текстовые данные. — М. : ПАРАДИГМА, 2014. — 193 c. — ISBN  978-5-4214-0021-9. — Режим доступа: </w:t>
      </w:r>
      <w:hyperlink r:id="rId12" w:history="1">
        <w:r w:rsidR="0049279B">
          <w:rPr>
            <w:rStyle w:val="a8"/>
            <w:rFonts w:ascii="Times New Roman" w:hAnsi="Times New Roman"/>
            <w:sz w:val="24"/>
            <w:szCs w:val="24"/>
          </w:rPr>
          <w:t>http://www.iprbookshop.ru/21235.html</w:t>
        </w:r>
      </w:hyperlink>
    </w:p>
    <w:p w:rsidR="00927BC3" w:rsidRPr="00965C02" w:rsidRDefault="00927BC3" w:rsidP="00927BC3">
      <w:pPr>
        <w:rPr>
          <w:i/>
          <w:color w:val="000000"/>
          <w:sz w:val="24"/>
          <w:szCs w:val="24"/>
        </w:rPr>
      </w:pPr>
    </w:p>
    <w:p w:rsidR="00927BC3" w:rsidRPr="00793E1B" w:rsidRDefault="008A2808" w:rsidP="00927BC3">
      <w:pPr>
        <w:ind w:firstLine="709"/>
        <w:jc w:val="both"/>
        <w:rPr>
          <w:b/>
          <w:color w:val="000000"/>
          <w:sz w:val="24"/>
          <w:szCs w:val="24"/>
        </w:rPr>
      </w:pPr>
      <w:r>
        <w:rPr>
          <w:b/>
          <w:color w:val="000000"/>
          <w:sz w:val="24"/>
          <w:szCs w:val="24"/>
        </w:rPr>
        <w:t>8</w:t>
      </w:r>
      <w:r w:rsidR="00927BC3"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49279B">
          <w:rPr>
            <w:rStyle w:val="a8"/>
            <w:rFonts w:ascii="Times New Roman" w:hAnsi="Times New Roman"/>
            <w:sz w:val="24"/>
            <w:szCs w:val="24"/>
          </w:rPr>
          <w:t>http://www.iprbookshop.ru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издательства «Юрайт» Режим доступа: </w:t>
      </w:r>
      <w:hyperlink r:id="rId14" w:history="1">
        <w:r w:rsidR="0049279B">
          <w:rPr>
            <w:rStyle w:val="a8"/>
            <w:rFonts w:ascii="Times New Roman" w:hAnsi="Times New Roman"/>
            <w:sz w:val="24"/>
            <w:szCs w:val="24"/>
          </w:rPr>
          <w:t>http://biblio-online.ru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49279B">
          <w:rPr>
            <w:rStyle w:val="a8"/>
            <w:rFonts w:ascii="Times New Roman" w:hAnsi="Times New Roman"/>
            <w:sz w:val="24"/>
            <w:szCs w:val="24"/>
          </w:rPr>
          <w:t>http://window.edu.ru/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49279B">
          <w:rPr>
            <w:rStyle w:val="a8"/>
            <w:rFonts w:ascii="Times New Roman" w:hAnsi="Times New Roman"/>
            <w:sz w:val="24"/>
            <w:szCs w:val="24"/>
          </w:rPr>
          <w:t>http://elibrary.ru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49279B">
          <w:rPr>
            <w:rStyle w:val="a8"/>
            <w:rFonts w:ascii="Times New Roman" w:hAnsi="Times New Roman"/>
            <w:sz w:val="24"/>
            <w:szCs w:val="24"/>
          </w:rPr>
          <w:t>http://www.sciencedirect.com</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DF2402">
          <w:rPr>
            <w:rStyle w:val="a8"/>
            <w:rFonts w:ascii="Times New Roman" w:hAnsi="Times New Roman"/>
            <w:sz w:val="24"/>
            <w:szCs w:val="24"/>
          </w:rPr>
          <w:t>www.edu.ru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49279B">
          <w:rPr>
            <w:rStyle w:val="a8"/>
            <w:rFonts w:ascii="Times New Roman" w:hAnsi="Times New Roman"/>
            <w:sz w:val="24"/>
            <w:szCs w:val="24"/>
          </w:rPr>
          <w:t>http://journals.cambridge.org</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49279B">
          <w:rPr>
            <w:rStyle w:val="a8"/>
            <w:rFonts w:ascii="Times New Roman" w:hAnsi="Times New Roman"/>
            <w:sz w:val="24"/>
            <w:szCs w:val="24"/>
          </w:rPr>
          <w:t>http://www.oxfordjoumals.org</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49279B">
          <w:rPr>
            <w:rStyle w:val="a8"/>
            <w:rFonts w:ascii="Times New Roman" w:hAnsi="Times New Roman"/>
            <w:sz w:val="24"/>
            <w:szCs w:val="24"/>
          </w:rPr>
          <w:t>http://dic.academic.ru/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49279B">
          <w:rPr>
            <w:rStyle w:val="a8"/>
            <w:rFonts w:ascii="Times New Roman" w:hAnsi="Times New Roman"/>
            <w:sz w:val="24"/>
            <w:szCs w:val="24"/>
          </w:rPr>
          <w:t>http://www.benran.ru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49279B">
          <w:rPr>
            <w:rStyle w:val="a8"/>
            <w:rFonts w:ascii="Times New Roman" w:hAnsi="Times New Roman"/>
            <w:sz w:val="24"/>
            <w:szCs w:val="24"/>
          </w:rPr>
          <w:t>http://www.gks.ru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49279B">
          <w:rPr>
            <w:rStyle w:val="a8"/>
            <w:rFonts w:ascii="Times New Roman" w:hAnsi="Times New Roman"/>
            <w:sz w:val="24"/>
            <w:szCs w:val="24"/>
          </w:rPr>
          <w:t>http://diss.rsl.ru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49279B">
          <w:rPr>
            <w:rStyle w:val="a8"/>
            <w:rFonts w:ascii="Times New Roman" w:hAnsi="Times New Roman"/>
            <w:sz w:val="24"/>
            <w:szCs w:val="24"/>
          </w:rPr>
          <w:t>http://ru.spinform.ru</w:t>
        </w:r>
      </w:hyperlink>
    </w:p>
    <w:p w:rsidR="00927BC3" w:rsidRPr="00793E1B" w:rsidRDefault="00927BC3" w:rsidP="00927BC3">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927BC3" w:rsidRPr="00793E1B" w:rsidRDefault="00927BC3" w:rsidP="00927BC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927BC3" w:rsidRPr="00793E1B" w:rsidRDefault="00927BC3" w:rsidP="00927BC3">
      <w:pPr>
        <w:widowControl/>
        <w:autoSpaceDE/>
        <w:autoSpaceDN/>
        <w:adjustRightInd/>
        <w:contextualSpacing/>
        <w:jc w:val="both"/>
        <w:rPr>
          <w:rFonts w:eastAsia="Calibri"/>
          <w:color w:val="000000"/>
          <w:sz w:val="24"/>
          <w:szCs w:val="24"/>
          <w:lang w:eastAsia="en-US"/>
        </w:rPr>
      </w:pPr>
    </w:p>
    <w:p w:rsidR="00927BC3" w:rsidRPr="00793E1B" w:rsidRDefault="008A2808" w:rsidP="00927BC3">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927BC3" w:rsidRPr="00793E1B">
        <w:rPr>
          <w:rFonts w:eastAsia="Calibri"/>
          <w:b/>
          <w:color w:val="000000"/>
          <w:sz w:val="24"/>
          <w:szCs w:val="24"/>
          <w:lang w:eastAsia="en-US"/>
        </w:rPr>
        <w:t>. Методические указания для обучающихся по освоению дисциплины</w:t>
      </w:r>
    </w:p>
    <w:p w:rsidR="00927BC3" w:rsidRPr="00793E1B" w:rsidRDefault="00927BC3" w:rsidP="00927BC3">
      <w:pPr>
        <w:ind w:firstLine="709"/>
        <w:jc w:val="both"/>
        <w:rPr>
          <w:color w:val="000000"/>
          <w:sz w:val="24"/>
          <w:szCs w:val="24"/>
        </w:rPr>
      </w:pPr>
      <w:r w:rsidRPr="00793E1B">
        <w:rPr>
          <w:color w:val="000000"/>
          <w:sz w:val="24"/>
          <w:szCs w:val="24"/>
        </w:rPr>
        <w:t xml:space="preserve">Для того чтобы успешно освоить дисциплину </w:t>
      </w:r>
      <w:r>
        <w:rPr>
          <w:sz w:val="24"/>
          <w:szCs w:val="24"/>
        </w:rPr>
        <w:t>«</w:t>
      </w:r>
      <w:r w:rsidR="00D51597">
        <w:rPr>
          <w:b/>
          <w:sz w:val="24"/>
          <w:szCs w:val="24"/>
        </w:rPr>
        <w:t>Социальная педагогика</w:t>
      </w:r>
      <w:r>
        <w:rPr>
          <w:sz w:val="24"/>
          <w:szCs w:val="24"/>
        </w:rPr>
        <w:t xml:space="preserve">» </w:t>
      </w:r>
      <w:r w:rsidRPr="00793E1B">
        <w:rPr>
          <w:color w:val="000000"/>
          <w:sz w:val="24"/>
          <w:szCs w:val="24"/>
        </w:rPr>
        <w:t>обучающиеся должны выполнить следующие методические указания.</w:t>
      </w:r>
    </w:p>
    <w:p w:rsidR="00927BC3" w:rsidRPr="00793E1B" w:rsidRDefault="00927BC3" w:rsidP="00927BC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927BC3" w:rsidRPr="00793E1B" w:rsidRDefault="00927BC3" w:rsidP="00927BC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sidRPr="00793E1B">
        <w:rPr>
          <w:color w:val="000000"/>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27BC3" w:rsidRPr="00793E1B" w:rsidRDefault="00927BC3" w:rsidP="00927BC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927BC3" w:rsidRPr="00793E1B" w:rsidRDefault="00927BC3" w:rsidP="00927BC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27BC3" w:rsidRPr="00793E1B" w:rsidRDefault="00927BC3" w:rsidP="00927BC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927BC3" w:rsidRPr="00793E1B" w:rsidRDefault="00927BC3" w:rsidP="00927BC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27BC3" w:rsidRPr="00793E1B" w:rsidRDefault="00927BC3" w:rsidP="00927BC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w:t>
      </w:r>
      <w:r w:rsidRPr="00793E1B">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27BC3" w:rsidRPr="00793E1B" w:rsidRDefault="00927BC3" w:rsidP="00927BC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27BC3" w:rsidRPr="00793E1B" w:rsidRDefault="00927BC3" w:rsidP="00927BC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27BC3" w:rsidRPr="00793E1B" w:rsidRDefault="00927BC3" w:rsidP="00927BC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27BC3" w:rsidRPr="00793E1B" w:rsidRDefault="00927BC3" w:rsidP="00927BC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27BC3" w:rsidRPr="00793E1B" w:rsidRDefault="00927BC3" w:rsidP="00927BC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27BC3" w:rsidRPr="00793E1B" w:rsidRDefault="00927BC3" w:rsidP="00927BC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27BC3" w:rsidRPr="00793E1B" w:rsidRDefault="00927BC3" w:rsidP="00927BC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27BC3" w:rsidRPr="00793E1B" w:rsidRDefault="00927BC3" w:rsidP="00927BC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27BC3" w:rsidRPr="00793E1B" w:rsidRDefault="00927BC3" w:rsidP="00927BC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927BC3" w:rsidRPr="00793E1B" w:rsidRDefault="00927BC3" w:rsidP="00927BC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927BC3" w:rsidRPr="00793E1B" w:rsidRDefault="00927BC3" w:rsidP="00927BC3">
      <w:pPr>
        <w:ind w:firstLine="709"/>
        <w:jc w:val="both"/>
        <w:rPr>
          <w:color w:val="000000"/>
          <w:sz w:val="24"/>
          <w:szCs w:val="24"/>
        </w:rPr>
      </w:pPr>
      <w:r w:rsidRPr="00793E1B">
        <w:rPr>
          <w:color w:val="000000"/>
          <w:sz w:val="24"/>
          <w:szCs w:val="24"/>
        </w:rPr>
        <w:t xml:space="preserve">- внимательно изучить перечень вопросов и определить, в каких источниках </w:t>
      </w:r>
      <w:r w:rsidRPr="00793E1B">
        <w:rPr>
          <w:color w:val="000000"/>
          <w:sz w:val="24"/>
          <w:szCs w:val="24"/>
        </w:rPr>
        <w:lastRenderedPageBreak/>
        <w:t>находятся сведения, необходимые для ответа на них;</w:t>
      </w:r>
    </w:p>
    <w:p w:rsidR="00927BC3" w:rsidRPr="00793E1B" w:rsidRDefault="00927BC3" w:rsidP="00927BC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927BC3" w:rsidRPr="00793E1B" w:rsidRDefault="00927BC3" w:rsidP="00927BC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927BC3" w:rsidRPr="00793E1B" w:rsidRDefault="00927BC3" w:rsidP="00927BC3">
      <w:pPr>
        <w:ind w:firstLine="709"/>
        <w:jc w:val="both"/>
        <w:rPr>
          <w:color w:val="000000"/>
          <w:sz w:val="24"/>
          <w:szCs w:val="24"/>
        </w:rPr>
      </w:pPr>
    </w:p>
    <w:p w:rsidR="007C49C5" w:rsidRPr="00793E1B" w:rsidRDefault="007C49C5" w:rsidP="007C49C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7C49C5" w:rsidRPr="00682A13" w:rsidRDefault="007C49C5" w:rsidP="007C49C5">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7C49C5" w:rsidRPr="00682A13" w:rsidRDefault="007C49C5" w:rsidP="007C49C5">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FC6DE9" w:rsidRDefault="00FC6DE9" w:rsidP="00FC6DE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FC6DE9" w:rsidRDefault="00FC6DE9" w:rsidP="00FC6DE9">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49279B">
          <w:rPr>
            <w:rStyle w:val="a8"/>
            <w:rFonts w:ascii="Times New Roman" w:hAnsi="Times New Roman"/>
            <w:sz w:val="24"/>
            <w:szCs w:val="24"/>
          </w:rPr>
          <w:t>http://www.consultant.ru/edu/student/study/</w:t>
        </w:r>
      </w:hyperlink>
    </w:p>
    <w:p w:rsidR="00FC6DE9" w:rsidRDefault="00FC6DE9" w:rsidP="00FC6DE9">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7" w:history="1">
        <w:r w:rsidR="0049279B">
          <w:rPr>
            <w:rStyle w:val="a8"/>
            <w:rFonts w:ascii="Times New Roman" w:hAnsi="Times New Roman"/>
            <w:sz w:val="24"/>
            <w:szCs w:val="24"/>
          </w:rPr>
          <w:t>http://edu.garant.ru/omga/</w:t>
        </w:r>
      </w:hyperlink>
    </w:p>
    <w:p w:rsidR="00FC6DE9" w:rsidRDefault="00FC6DE9" w:rsidP="00FC6DE9">
      <w:pPr>
        <w:pStyle w:val="a4"/>
        <w:numPr>
          <w:ilvl w:val="0"/>
          <w:numId w:val="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49279B">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FC6DE9" w:rsidRDefault="00FC6DE9" w:rsidP="00FC6DE9">
      <w:pPr>
        <w:pStyle w:val="a4"/>
        <w:numPr>
          <w:ilvl w:val="0"/>
          <w:numId w:val="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49279B">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FC6DE9" w:rsidRDefault="00FC6DE9" w:rsidP="00FC6DE9">
      <w:pPr>
        <w:pStyle w:val="a4"/>
        <w:numPr>
          <w:ilvl w:val="0"/>
          <w:numId w:val="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49279B">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FC6DE9" w:rsidRPr="00FB1702" w:rsidRDefault="00FC6DE9" w:rsidP="00FC6DE9">
      <w:pPr>
        <w:pStyle w:val="a4"/>
        <w:numPr>
          <w:ilvl w:val="0"/>
          <w:numId w:val="5"/>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1" w:history="1">
        <w:r w:rsidR="0049279B">
          <w:rPr>
            <w:rStyle w:val="a8"/>
            <w:rFonts w:ascii="Times New Roman" w:eastAsia="Times New Roman" w:hAnsi="Times New Roman"/>
            <w:sz w:val="24"/>
          </w:rPr>
          <w:t>http://www.gumer.info/bibliotek_Buks/Pedagog/index.php</w:t>
        </w:r>
      </w:hyperlink>
    </w:p>
    <w:p w:rsidR="00FC6DE9" w:rsidRDefault="00FC6DE9" w:rsidP="00FC6DE9">
      <w:pPr>
        <w:ind w:firstLine="709"/>
        <w:jc w:val="both"/>
        <w:rPr>
          <w:b/>
          <w:sz w:val="24"/>
          <w:szCs w:val="24"/>
        </w:rPr>
      </w:pPr>
    </w:p>
    <w:p w:rsidR="00FC6DE9" w:rsidRDefault="00FC6DE9" w:rsidP="00FC6DE9">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FC6DE9" w:rsidRPr="00EF2488" w:rsidRDefault="00FC6DE9" w:rsidP="00FC6DE9">
      <w:pPr>
        <w:ind w:firstLine="709"/>
        <w:jc w:val="both"/>
        <w:rPr>
          <w:b/>
          <w:sz w:val="24"/>
          <w:szCs w:val="24"/>
        </w:rPr>
      </w:pPr>
    </w:p>
    <w:p w:rsidR="00FC6DE9" w:rsidRPr="000E492B" w:rsidRDefault="00FC6DE9" w:rsidP="00FC6DE9">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6DE9" w:rsidRPr="000E492B" w:rsidRDefault="00FC6DE9" w:rsidP="00FC6DE9">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6DE9" w:rsidRPr="000E492B" w:rsidRDefault="00FC6DE9" w:rsidP="00FC6DE9">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C6DE9" w:rsidRPr="000E492B" w:rsidRDefault="00FC6DE9" w:rsidP="00FC6DE9">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C6DE9" w:rsidRPr="000E492B" w:rsidRDefault="00FC6DE9" w:rsidP="00FC6DE9">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6DF2">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FC6DE9" w:rsidRPr="000E492B" w:rsidRDefault="00FC6DE9" w:rsidP="00FC6DE9">
      <w:pPr>
        <w:ind w:firstLine="709"/>
        <w:jc w:val="both"/>
        <w:rPr>
          <w:sz w:val="24"/>
          <w:szCs w:val="24"/>
        </w:rPr>
      </w:pPr>
      <w:r w:rsidRPr="000E492B">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w:t>
      </w:r>
      <w:r w:rsidRPr="000E492B">
        <w:rPr>
          <w:sz w:val="24"/>
          <w:szCs w:val="24"/>
        </w:rPr>
        <w:lastRenderedPageBreak/>
        <w:t>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C6DE9" w:rsidRPr="000E492B" w:rsidRDefault="00FC6DE9" w:rsidP="00FC6DE9">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6DF2">
          <w:rPr>
            <w:rStyle w:val="a8"/>
            <w:sz w:val="24"/>
            <w:szCs w:val="24"/>
          </w:rPr>
          <w:t>www.biblio-online.ru</w:t>
        </w:r>
      </w:hyperlink>
      <w:r w:rsidRPr="000E492B">
        <w:rPr>
          <w:sz w:val="24"/>
          <w:szCs w:val="24"/>
        </w:rPr>
        <w:t xml:space="preserve"> </w:t>
      </w:r>
    </w:p>
    <w:p w:rsidR="00FC6DE9" w:rsidRPr="000E492B" w:rsidRDefault="00FC6DE9" w:rsidP="00FC6DE9">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C621B" w:rsidRPr="008A2808" w:rsidRDefault="007C621B" w:rsidP="00F82BE0">
      <w:pPr>
        <w:widowControl/>
        <w:autoSpaceDE/>
        <w:autoSpaceDN/>
        <w:adjustRightInd/>
        <w:ind w:firstLine="709"/>
        <w:jc w:val="both"/>
        <w:rPr>
          <w:color w:val="FF0000"/>
          <w:sz w:val="24"/>
          <w:szCs w:val="24"/>
        </w:rPr>
      </w:pPr>
    </w:p>
    <w:sectPr w:rsidR="007C621B" w:rsidRPr="008A2808" w:rsidSect="004B747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648"/>
    <w:multiLevelType w:val="hybridMultilevel"/>
    <w:tmpl w:val="693C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992A07"/>
    <w:multiLevelType w:val="hybridMultilevel"/>
    <w:tmpl w:val="5A7226FC"/>
    <w:lvl w:ilvl="0" w:tplc="1CBE1C3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15:restartNumberingAfterBreak="0">
    <w:nsid w:val="6F514B7F"/>
    <w:multiLevelType w:val="hybridMultilevel"/>
    <w:tmpl w:val="5A7226FC"/>
    <w:lvl w:ilvl="0" w:tplc="1CBE1C3A">
      <w:start w:val="1"/>
      <w:numFmt w:val="decimal"/>
      <w:lvlText w:val="%1."/>
      <w:lvlJc w:val="left"/>
      <w:pPr>
        <w:ind w:left="786"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6" w15:restartNumberingAfterBreak="0">
    <w:nsid w:val="6FB95362"/>
    <w:multiLevelType w:val="hybridMultilevel"/>
    <w:tmpl w:val="693C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27BC3"/>
    <w:rsid w:val="000046D8"/>
    <w:rsid w:val="000D3F06"/>
    <w:rsid w:val="000E364C"/>
    <w:rsid w:val="000F53B0"/>
    <w:rsid w:val="0012527B"/>
    <w:rsid w:val="00140C24"/>
    <w:rsid w:val="00145F8E"/>
    <w:rsid w:val="0018652E"/>
    <w:rsid w:val="001958C9"/>
    <w:rsid w:val="001B74A3"/>
    <w:rsid w:val="001C5CE8"/>
    <w:rsid w:val="00223559"/>
    <w:rsid w:val="00223E8A"/>
    <w:rsid w:val="0027195E"/>
    <w:rsid w:val="00283B31"/>
    <w:rsid w:val="00293748"/>
    <w:rsid w:val="00296B59"/>
    <w:rsid w:val="002978A8"/>
    <w:rsid w:val="002D55B0"/>
    <w:rsid w:val="002F0ADD"/>
    <w:rsid w:val="0036589E"/>
    <w:rsid w:val="00382DE2"/>
    <w:rsid w:val="00395775"/>
    <w:rsid w:val="003C717D"/>
    <w:rsid w:val="003F0B91"/>
    <w:rsid w:val="00403363"/>
    <w:rsid w:val="0040380B"/>
    <w:rsid w:val="00423D56"/>
    <w:rsid w:val="00432E88"/>
    <w:rsid w:val="00472BCC"/>
    <w:rsid w:val="0049279B"/>
    <w:rsid w:val="004A1705"/>
    <w:rsid w:val="004B21C6"/>
    <w:rsid w:val="004B747C"/>
    <w:rsid w:val="004D32F6"/>
    <w:rsid w:val="00517267"/>
    <w:rsid w:val="00532FB1"/>
    <w:rsid w:val="00596786"/>
    <w:rsid w:val="005C11D9"/>
    <w:rsid w:val="005C2CC1"/>
    <w:rsid w:val="0060737C"/>
    <w:rsid w:val="006215B7"/>
    <w:rsid w:val="0062753F"/>
    <w:rsid w:val="00633EB1"/>
    <w:rsid w:val="0064599E"/>
    <w:rsid w:val="006463AA"/>
    <w:rsid w:val="00656DF2"/>
    <w:rsid w:val="006B70B9"/>
    <w:rsid w:val="006F462A"/>
    <w:rsid w:val="00741A4C"/>
    <w:rsid w:val="00776333"/>
    <w:rsid w:val="0078650C"/>
    <w:rsid w:val="007A5501"/>
    <w:rsid w:val="007C49C5"/>
    <w:rsid w:val="007C621B"/>
    <w:rsid w:val="007E2D0E"/>
    <w:rsid w:val="007E493D"/>
    <w:rsid w:val="00810BCD"/>
    <w:rsid w:val="008139DF"/>
    <w:rsid w:val="00857885"/>
    <w:rsid w:val="00860B5E"/>
    <w:rsid w:val="008A2808"/>
    <w:rsid w:val="008C02C5"/>
    <w:rsid w:val="00927BC3"/>
    <w:rsid w:val="00983B1E"/>
    <w:rsid w:val="009913AC"/>
    <w:rsid w:val="009B23CB"/>
    <w:rsid w:val="009C2DE3"/>
    <w:rsid w:val="009D376B"/>
    <w:rsid w:val="009F64B8"/>
    <w:rsid w:val="00A35BED"/>
    <w:rsid w:val="00A40FB1"/>
    <w:rsid w:val="00A73A70"/>
    <w:rsid w:val="00A80AD2"/>
    <w:rsid w:val="00AA286A"/>
    <w:rsid w:val="00AF5B49"/>
    <w:rsid w:val="00B55861"/>
    <w:rsid w:val="00B628B7"/>
    <w:rsid w:val="00B90375"/>
    <w:rsid w:val="00BA4357"/>
    <w:rsid w:val="00BC4E7C"/>
    <w:rsid w:val="00BD5940"/>
    <w:rsid w:val="00BF6921"/>
    <w:rsid w:val="00C128F8"/>
    <w:rsid w:val="00CB68AF"/>
    <w:rsid w:val="00CC3BDB"/>
    <w:rsid w:val="00D33D42"/>
    <w:rsid w:val="00D356C0"/>
    <w:rsid w:val="00D51597"/>
    <w:rsid w:val="00DE3FF4"/>
    <w:rsid w:val="00DF2402"/>
    <w:rsid w:val="00DF3A45"/>
    <w:rsid w:val="00DF54DD"/>
    <w:rsid w:val="00E0050F"/>
    <w:rsid w:val="00E27443"/>
    <w:rsid w:val="00E729D1"/>
    <w:rsid w:val="00EA1036"/>
    <w:rsid w:val="00EC512C"/>
    <w:rsid w:val="00EE5885"/>
    <w:rsid w:val="00EE5ADE"/>
    <w:rsid w:val="00F03F82"/>
    <w:rsid w:val="00F06E57"/>
    <w:rsid w:val="00F22BB5"/>
    <w:rsid w:val="00F33BA6"/>
    <w:rsid w:val="00F37A1E"/>
    <w:rsid w:val="00F37B56"/>
    <w:rsid w:val="00F54D09"/>
    <w:rsid w:val="00F6585B"/>
    <w:rsid w:val="00F82BE0"/>
    <w:rsid w:val="00FA4CB2"/>
    <w:rsid w:val="00FC4514"/>
    <w:rsid w:val="00FC6DE9"/>
    <w:rsid w:val="00FE1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B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27BC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927BC3"/>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927BC3"/>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BC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927BC3"/>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rsid w:val="00927BC3"/>
    <w:rPr>
      <w:rFonts w:ascii="Calibri" w:eastAsia="Times New Roman" w:hAnsi="Calibri" w:cs="Times New Roman"/>
      <w:i/>
      <w:iCs/>
      <w:sz w:val="24"/>
      <w:szCs w:val="24"/>
      <w:lang w:eastAsia="ru-RU"/>
    </w:rPr>
  </w:style>
  <w:style w:type="paragraph" w:styleId="a3">
    <w:name w:val="No Spacing"/>
    <w:uiPriority w:val="1"/>
    <w:qFormat/>
    <w:rsid w:val="00927BC3"/>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927BC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27BC3"/>
    <w:rPr>
      <w:rFonts w:ascii="Times New Roman" w:hAnsi="Times New Roman"/>
      <w:sz w:val="31"/>
      <w:szCs w:val="31"/>
    </w:rPr>
  </w:style>
  <w:style w:type="table" w:styleId="a6">
    <w:name w:val="Table Grid"/>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927BC3"/>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927BC3"/>
    <w:rPr>
      <w:color w:val="0000FF"/>
      <w:u w:val="single"/>
    </w:rPr>
  </w:style>
  <w:style w:type="paragraph" w:styleId="a7">
    <w:name w:val="Body Text"/>
    <w:basedOn w:val="a"/>
    <w:link w:val="a9"/>
    <w:uiPriority w:val="99"/>
    <w:unhideWhenUsed/>
    <w:rsid w:val="00927BC3"/>
    <w:pPr>
      <w:spacing w:after="120"/>
    </w:pPr>
  </w:style>
  <w:style w:type="character" w:customStyle="1" w:styleId="a9">
    <w:name w:val="Основной текст Знак"/>
    <w:basedOn w:val="a0"/>
    <w:link w:val="a7"/>
    <w:uiPriority w:val="99"/>
    <w:rsid w:val="00927BC3"/>
    <w:rPr>
      <w:rFonts w:ascii="Times New Roman" w:eastAsia="Times New Roman" w:hAnsi="Times New Roman" w:cs="Times New Roman"/>
      <w:sz w:val="20"/>
      <w:szCs w:val="20"/>
      <w:lang w:eastAsia="ru-RU"/>
    </w:rPr>
  </w:style>
  <w:style w:type="paragraph" w:styleId="aa">
    <w:name w:val="Normal (Web)"/>
    <w:basedOn w:val="a"/>
    <w:uiPriority w:val="99"/>
    <w:unhideWhenUsed/>
    <w:rsid w:val="00927BC3"/>
    <w:rPr>
      <w:sz w:val="24"/>
      <w:szCs w:val="24"/>
    </w:rPr>
  </w:style>
  <w:style w:type="character" w:styleId="ab">
    <w:name w:val="footnote reference"/>
    <w:uiPriority w:val="99"/>
    <w:unhideWhenUsed/>
    <w:rsid w:val="00927BC3"/>
    <w:rPr>
      <w:rFonts w:ascii="Times New Roman" w:hAnsi="Times New Roman" w:cs="Times New Roman" w:hint="default"/>
      <w:vertAlign w:val="superscript"/>
    </w:rPr>
  </w:style>
  <w:style w:type="table" w:customStyle="1" w:styleId="13">
    <w:name w:val="Сетка таблицы1"/>
    <w:basedOn w:val="a1"/>
    <w:next w:val="a6"/>
    <w:uiPriority w:val="59"/>
    <w:rsid w:val="00927BC3"/>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927BC3"/>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6"/>
    <w:uiPriority w:val="59"/>
    <w:rsid w:val="00927BC3"/>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927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927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27BC3"/>
    <w:rPr>
      <w:rFonts w:ascii="Tahoma" w:hAnsi="Tahoma" w:cs="Tahoma"/>
      <w:sz w:val="16"/>
      <w:szCs w:val="16"/>
    </w:rPr>
  </w:style>
  <w:style w:type="character" w:customStyle="1" w:styleId="ae">
    <w:name w:val="Текст выноски Знак"/>
    <w:basedOn w:val="a0"/>
    <w:link w:val="ad"/>
    <w:uiPriority w:val="99"/>
    <w:semiHidden/>
    <w:rsid w:val="00927BC3"/>
    <w:rPr>
      <w:rFonts w:ascii="Tahoma" w:eastAsia="Times New Roman" w:hAnsi="Tahoma" w:cs="Tahoma"/>
      <w:sz w:val="16"/>
      <w:szCs w:val="16"/>
      <w:lang w:eastAsia="ru-RU"/>
    </w:rPr>
  </w:style>
  <w:style w:type="paragraph" w:styleId="af">
    <w:name w:val="header"/>
    <w:basedOn w:val="a"/>
    <w:link w:val="af0"/>
    <w:uiPriority w:val="99"/>
    <w:unhideWhenUsed/>
    <w:rsid w:val="00927BC3"/>
    <w:pPr>
      <w:tabs>
        <w:tab w:val="center" w:pos="4677"/>
        <w:tab w:val="right" w:pos="9355"/>
      </w:tabs>
    </w:pPr>
  </w:style>
  <w:style w:type="character" w:customStyle="1" w:styleId="af0">
    <w:name w:val="Верхний колонтитул Знак"/>
    <w:basedOn w:val="a0"/>
    <w:link w:val="af"/>
    <w:uiPriority w:val="99"/>
    <w:rsid w:val="00927BC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927BC3"/>
    <w:pPr>
      <w:tabs>
        <w:tab w:val="center" w:pos="4677"/>
        <w:tab w:val="right" w:pos="9355"/>
      </w:tabs>
    </w:pPr>
  </w:style>
  <w:style w:type="character" w:customStyle="1" w:styleId="af2">
    <w:name w:val="Нижний колонтитул Знак"/>
    <w:basedOn w:val="a0"/>
    <w:link w:val="af1"/>
    <w:uiPriority w:val="99"/>
    <w:rsid w:val="00927BC3"/>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927BC3"/>
    <w:pPr>
      <w:spacing w:after="120" w:line="480" w:lineRule="auto"/>
    </w:pPr>
  </w:style>
  <w:style w:type="character" w:customStyle="1" w:styleId="23">
    <w:name w:val="Основной текст 2 Знак"/>
    <w:basedOn w:val="a0"/>
    <w:link w:val="22"/>
    <w:uiPriority w:val="99"/>
    <w:semiHidden/>
    <w:rsid w:val="00927BC3"/>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927BC3"/>
    <w:pPr>
      <w:spacing w:after="120"/>
    </w:pPr>
    <w:rPr>
      <w:sz w:val="16"/>
      <w:szCs w:val="16"/>
    </w:rPr>
  </w:style>
  <w:style w:type="character" w:customStyle="1" w:styleId="31">
    <w:name w:val="Основной текст 3 Знак"/>
    <w:basedOn w:val="a0"/>
    <w:link w:val="30"/>
    <w:uiPriority w:val="99"/>
    <w:semiHidden/>
    <w:rsid w:val="00927BC3"/>
    <w:rPr>
      <w:rFonts w:ascii="Times New Roman" w:eastAsia="Times New Roman" w:hAnsi="Times New Roman" w:cs="Times New Roman"/>
      <w:sz w:val="16"/>
      <w:szCs w:val="16"/>
      <w:lang w:eastAsia="ru-RU"/>
    </w:rPr>
  </w:style>
  <w:style w:type="paragraph" w:customStyle="1" w:styleId="af3">
    <w:basedOn w:val="a"/>
    <w:next w:val="af4"/>
    <w:link w:val="af5"/>
    <w:uiPriority w:val="99"/>
    <w:qFormat/>
    <w:rsid w:val="00927BC3"/>
    <w:pPr>
      <w:widowControl/>
      <w:autoSpaceDE/>
      <w:autoSpaceDN/>
      <w:adjustRightInd/>
      <w:jc w:val="center"/>
    </w:pPr>
    <w:rPr>
      <w:b/>
      <w:sz w:val="28"/>
    </w:rPr>
  </w:style>
  <w:style w:type="character" w:customStyle="1" w:styleId="af5">
    <w:name w:val="Заголовок Знак"/>
    <w:link w:val="af3"/>
    <w:uiPriority w:val="99"/>
    <w:rsid w:val="00927BC3"/>
    <w:rPr>
      <w:rFonts w:ascii="Times New Roman" w:eastAsia="Times New Roman" w:hAnsi="Times New Roman" w:cs="Times New Roman"/>
      <w:b/>
      <w:sz w:val="28"/>
      <w:szCs w:val="20"/>
      <w:lang w:eastAsia="ru-RU"/>
    </w:rPr>
  </w:style>
  <w:style w:type="paragraph" w:styleId="32">
    <w:name w:val="Body Text Indent 3"/>
    <w:basedOn w:val="a"/>
    <w:link w:val="33"/>
    <w:uiPriority w:val="99"/>
    <w:semiHidden/>
    <w:unhideWhenUsed/>
    <w:rsid w:val="00927BC3"/>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927BC3"/>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927BC3"/>
    <w:pPr>
      <w:widowControl/>
      <w:suppressAutoHyphens/>
      <w:autoSpaceDE/>
      <w:autoSpaceDN/>
      <w:adjustRightInd/>
      <w:ind w:firstLine="567"/>
      <w:jc w:val="both"/>
    </w:pPr>
    <w:rPr>
      <w:sz w:val="24"/>
      <w:szCs w:val="24"/>
      <w:lang w:eastAsia="ar-SA"/>
    </w:rPr>
  </w:style>
  <w:style w:type="paragraph" w:styleId="af6">
    <w:name w:val="Plain Text"/>
    <w:basedOn w:val="a"/>
    <w:link w:val="af7"/>
    <w:uiPriority w:val="99"/>
    <w:semiHidden/>
    <w:unhideWhenUsed/>
    <w:rsid w:val="00927BC3"/>
    <w:pPr>
      <w:widowControl/>
      <w:autoSpaceDE/>
      <w:autoSpaceDN/>
      <w:adjustRightInd/>
    </w:pPr>
    <w:rPr>
      <w:rFonts w:ascii="Courier New" w:hAnsi="Courier New"/>
    </w:rPr>
  </w:style>
  <w:style w:type="character" w:customStyle="1" w:styleId="af7">
    <w:name w:val="Текст Знак"/>
    <w:basedOn w:val="a0"/>
    <w:link w:val="af6"/>
    <w:uiPriority w:val="99"/>
    <w:semiHidden/>
    <w:rsid w:val="00927BC3"/>
    <w:rPr>
      <w:rFonts w:ascii="Courier New" w:eastAsia="Times New Roman" w:hAnsi="Courier New" w:cs="Times New Roman"/>
      <w:sz w:val="20"/>
      <w:szCs w:val="20"/>
      <w:lang w:eastAsia="ru-RU"/>
    </w:rPr>
  </w:style>
  <w:style w:type="paragraph" w:customStyle="1" w:styleId="14">
    <w:name w:val="Обычный1"/>
    <w:rsid w:val="00927BC3"/>
    <w:pPr>
      <w:widowControl w:val="0"/>
      <w:suppressAutoHyphens/>
      <w:spacing w:after="0" w:line="300" w:lineRule="auto"/>
      <w:ind w:firstLine="34"/>
    </w:pPr>
    <w:rPr>
      <w:rFonts w:ascii="Times New Roman" w:eastAsia="Times New Roman" w:hAnsi="Times New Roman" w:cs="Times New Roman"/>
      <w:szCs w:val="20"/>
      <w:lang w:eastAsia="ar-SA"/>
    </w:rPr>
  </w:style>
  <w:style w:type="character" w:styleId="af8">
    <w:name w:val="Strong"/>
    <w:uiPriority w:val="99"/>
    <w:qFormat/>
    <w:rsid w:val="00927BC3"/>
    <w:rPr>
      <w:rFonts w:ascii="Times New Roman" w:hAnsi="Times New Roman" w:cs="Times New Roman" w:hint="default"/>
      <w:b/>
      <w:bCs/>
    </w:rPr>
  </w:style>
  <w:style w:type="character" w:customStyle="1" w:styleId="FontStyle79">
    <w:name w:val="Font Style79"/>
    <w:rsid w:val="00927BC3"/>
    <w:rPr>
      <w:rFonts w:ascii="Times New Roman" w:hAnsi="Times New Roman" w:cs="Times New Roman" w:hint="default"/>
      <w:sz w:val="22"/>
      <w:szCs w:val="22"/>
    </w:rPr>
  </w:style>
  <w:style w:type="character" w:customStyle="1" w:styleId="FontStyle87">
    <w:name w:val="Font Style87"/>
    <w:rsid w:val="00927BC3"/>
    <w:rPr>
      <w:rFonts w:ascii="Times New Roman" w:hAnsi="Times New Roman" w:cs="Times New Roman" w:hint="default"/>
      <w:sz w:val="18"/>
      <w:szCs w:val="18"/>
    </w:rPr>
  </w:style>
  <w:style w:type="paragraph" w:customStyle="1" w:styleId="Style34">
    <w:name w:val="Style34"/>
    <w:basedOn w:val="a"/>
    <w:rsid w:val="00927BC3"/>
    <w:pPr>
      <w:spacing w:line="322" w:lineRule="exact"/>
    </w:pPr>
    <w:rPr>
      <w:sz w:val="24"/>
      <w:szCs w:val="24"/>
    </w:rPr>
  </w:style>
  <w:style w:type="character" w:customStyle="1" w:styleId="apple-converted-space">
    <w:name w:val="apple-converted-space"/>
    <w:uiPriority w:val="99"/>
    <w:rsid w:val="00927BC3"/>
    <w:rPr>
      <w:rFonts w:ascii="Times New Roman" w:hAnsi="Times New Roman" w:cs="Times New Roman" w:hint="default"/>
    </w:rPr>
  </w:style>
  <w:style w:type="paragraph" w:customStyle="1" w:styleId="Default">
    <w:name w:val="Default"/>
    <w:uiPriority w:val="99"/>
    <w:qFormat/>
    <w:rsid w:val="00927BC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Абзац списка Знак"/>
    <w:link w:val="a4"/>
    <w:uiPriority w:val="99"/>
    <w:locked/>
    <w:rsid w:val="00927BC3"/>
    <w:rPr>
      <w:rFonts w:ascii="Calibri" w:eastAsia="Calibri" w:hAnsi="Calibri" w:cs="Times New Roman"/>
    </w:rPr>
  </w:style>
  <w:style w:type="paragraph" w:customStyle="1" w:styleId="15">
    <w:name w:val="Абзац списка1"/>
    <w:basedOn w:val="a"/>
    <w:link w:val="ListParagraphChar"/>
    <w:rsid w:val="00927BC3"/>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927BC3"/>
    <w:rPr>
      <w:rFonts w:ascii="Calibri" w:eastAsia="Times New Roman" w:hAnsi="Calibri" w:cs="Times New Roman"/>
    </w:rPr>
  </w:style>
  <w:style w:type="paragraph" w:styleId="af4">
    <w:name w:val="Title"/>
    <w:basedOn w:val="a"/>
    <w:next w:val="a"/>
    <w:link w:val="16"/>
    <w:uiPriority w:val="10"/>
    <w:qFormat/>
    <w:rsid w:val="00927B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0"/>
    <w:link w:val="af4"/>
    <w:uiPriority w:val="10"/>
    <w:rsid w:val="00927BC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rsid w:val="008139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basedOn w:val="a0"/>
    <w:uiPriority w:val="99"/>
    <w:semiHidden/>
    <w:unhideWhenUsed/>
    <w:rsid w:val="008139DF"/>
    <w:rPr>
      <w:color w:val="800080" w:themeColor="followedHyperlink"/>
      <w:u w:val="single"/>
    </w:rPr>
  </w:style>
  <w:style w:type="character" w:styleId="afa">
    <w:name w:val="Unresolved Mention"/>
    <w:basedOn w:val="a0"/>
    <w:uiPriority w:val="99"/>
    <w:semiHidden/>
    <w:unhideWhenUsed/>
    <w:rsid w:val="000F5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8163">
      <w:bodyDiv w:val="1"/>
      <w:marLeft w:val="0"/>
      <w:marRight w:val="0"/>
      <w:marTop w:val="0"/>
      <w:marBottom w:val="0"/>
      <w:divBdr>
        <w:top w:val="none" w:sz="0" w:space="0" w:color="auto"/>
        <w:left w:val="none" w:sz="0" w:space="0" w:color="auto"/>
        <w:bottom w:val="none" w:sz="0" w:space="0" w:color="auto"/>
        <w:right w:val="none" w:sz="0" w:space="0" w:color="auto"/>
      </w:divBdr>
    </w:div>
    <w:div w:id="484517314">
      <w:bodyDiv w:val="1"/>
      <w:marLeft w:val="0"/>
      <w:marRight w:val="0"/>
      <w:marTop w:val="0"/>
      <w:marBottom w:val="0"/>
      <w:divBdr>
        <w:top w:val="none" w:sz="0" w:space="0" w:color="auto"/>
        <w:left w:val="none" w:sz="0" w:space="0" w:color="auto"/>
        <w:bottom w:val="none" w:sz="0" w:space="0" w:color="auto"/>
        <w:right w:val="none" w:sz="0" w:space="0" w:color="auto"/>
      </w:divBdr>
    </w:div>
    <w:div w:id="9662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hyperlink" Target="http://www.biblio-online.ru/book/E1DBEE21-88EA-4E4E-813F-451E58F06A5D" TargetMode="External"/><Relationship Id="rId12" Type="http://schemas.openxmlformats.org/officeDocument/2006/relationships/hyperlink" Target="http://www.iprbookshop.ru/21235.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hyperlink" Target="https://www.biblio-online.ru/bcode/431925" TargetMode="External"/><Relationship Id="rId11" Type="http://schemas.openxmlformats.org/officeDocument/2006/relationships/hyperlink" Target="http://www.iprbookshop.ru/31919.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24813.html"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www.iprbookshop.ru/4993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code/434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9B93-B305-4573-9851-CAE7A31B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20</Pages>
  <Words>7581</Words>
  <Characters>43213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Mark Bernstorf</cp:lastModifiedBy>
  <cp:revision>40</cp:revision>
  <cp:lastPrinted>2019-03-01T07:16:00Z</cp:lastPrinted>
  <dcterms:created xsi:type="dcterms:W3CDTF">2018-11-27T18:28:00Z</dcterms:created>
  <dcterms:modified xsi:type="dcterms:W3CDTF">2022-11-13T19:03:00Z</dcterms:modified>
</cp:coreProperties>
</file>